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2D0D4" w14:textId="1B194A60" w:rsidR="003F03ED" w:rsidRDefault="003F03ED" w:rsidP="00363B12">
      <w:pPr>
        <w:spacing w:after="5" w:line="266" w:lineRule="auto"/>
        <w:ind w:right="-20"/>
        <w:rPr>
          <w:rFonts w:ascii="Times New Roman" w:hAnsi="Times New Roman" w:cs="Times New Roman"/>
          <w:sz w:val="24"/>
        </w:rPr>
      </w:pPr>
    </w:p>
    <w:p w14:paraId="07F2359A" w14:textId="37808420" w:rsidR="003F03ED" w:rsidRPr="00227B61" w:rsidRDefault="003F03ED" w:rsidP="003F03ED">
      <w:pPr>
        <w:spacing w:after="5" w:line="266" w:lineRule="auto"/>
        <w:ind w:left="4859" w:right="-20" w:hanging="10"/>
        <w:jc w:val="right"/>
      </w:pPr>
      <w:r w:rsidRPr="00227B61">
        <w:rPr>
          <w:rFonts w:ascii="Times New Roman" w:hAnsi="Times New Roman" w:cs="Times New Roman"/>
          <w:sz w:val="24"/>
        </w:rPr>
        <w:t xml:space="preserve">Приложение </w:t>
      </w:r>
    </w:p>
    <w:p w14:paraId="71FF0D97" w14:textId="77777777" w:rsidR="003F03ED" w:rsidRDefault="003F03ED" w:rsidP="003F03E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0B93FFB" w14:textId="77777777" w:rsidR="003F03ED" w:rsidRDefault="003F03ED" w:rsidP="003F03ED">
      <w:pPr>
        <w:spacing w:after="268"/>
        <w:ind w:right="-20"/>
        <w:rPr>
          <w:rFonts w:ascii="Times New Roman" w:hAnsi="Times New Roman" w:cs="Times New Roman"/>
          <w:sz w:val="24"/>
        </w:rPr>
      </w:pPr>
    </w:p>
    <w:p w14:paraId="3DD87034" w14:textId="77777777" w:rsidR="003F03ED" w:rsidRDefault="003F03ED" w:rsidP="003F03ED">
      <w:pPr>
        <w:spacing w:after="268"/>
        <w:ind w:right="-20"/>
        <w:rPr>
          <w:rFonts w:ascii="Times New Roman" w:hAnsi="Times New Roman" w:cs="Times New Roman"/>
          <w:sz w:val="24"/>
        </w:rPr>
      </w:pPr>
    </w:p>
    <w:p w14:paraId="33554392" w14:textId="77777777" w:rsidR="003F03ED" w:rsidRDefault="003F03ED" w:rsidP="003F03ED">
      <w:pPr>
        <w:spacing w:after="268"/>
        <w:ind w:right="-20"/>
      </w:pPr>
    </w:p>
    <w:p w14:paraId="690E1938" w14:textId="77777777" w:rsidR="003F03ED" w:rsidRDefault="003F03ED" w:rsidP="003F03ED">
      <w:pPr>
        <w:spacing w:after="268"/>
        <w:ind w:right="-20"/>
      </w:pPr>
    </w:p>
    <w:p w14:paraId="5CEA69BC" w14:textId="77777777" w:rsidR="003F03ED" w:rsidRPr="000E33B9" w:rsidRDefault="003F03ED" w:rsidP="00363B1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7E73CD2" w14:textId="77777777" w:rsidR="003F03ED" w:rsidRPr="00ED2D67" w:rsidRDefault="003F03ED" w:rsidP="00363B1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 xml:space="preserve">ПО ДИСЦИПЛИНЕ </w:t>
      </w:r>
    </w:p>
    <w:p w14:paraId="3C072EAC" w14:textId="77777777" w:rsidR="00363B12" w:rsidRDefault="00363B12" w:rsidP="00363B12">
      <w:pPr>
        <w:spacing w:after="0" w:line="240" w:lineRule="auto"/>
        <w:jc w:val="center"/>
        <w:rPr>
          <w:rFonts w:ascii="Times New Roman" w:hAnsi="Times New Roman" w:cs="Times New Roman"/>
          <w:b/>
          <w:sz w:val="28"/>
          <w:szCs w:val="28"/>
          <w:u w:val="single"/>
        </w:rPr>
      </w:pPr>
    </w:p>
    <w:p w14:paraId="6D1510DD" w14:textId="0DB6E1F5" w:rsidR="003F03ED" w:rsidRPr="00F8152A" w:rsidRDefault="003F03ED" w:rsidP="00363B12">
      <w:pPr>
        <w:spacing w:after="0" w:line="240" w:lineRule="auto"/>
        <w:jc w:val="center"/>
        <w:rPr>
          <w:rFonts w:ascii="Times New Roman" w:hAnsi="Times New Roman" w:cs="Times New Roman"/>
          <w:b/>
          <w:sz w:val="28"/>
          <w:szCs w:val="28"/>
          <w:u w:val="single"/>
        </w:rPr>
      </w:pPr>
      <w:r w:rsidRPr="00F8152A">
        <w:rPr>
          <w:rFonts w:ascii="Times New Roman" w:hAnsi="Times New Roman" w:cs="Times New Roman"/>
          <w:b/>
          <w:sz w:val="28"/>
          <w:szCs w:val="28"/>
          <w:u w:val="single"/>
        </w:rPr>
        <w:t>Управление персоналом</w:t>
      </w:r>
    </w:p>
    <w:p w14:paraId="75C510F3" w14:textId="77777777" w:rsidR="00363B12" w:rsidRDefault="00363B12" w:rsidP="00363B12">
      <w:pPr>
        <w:spacing w:after="0" w:line="240" w:lineRule="auto"/>
        <w:jc w:val="center"/>
        <w:rPr>
          <w:rFonts w:ascii="Times New Roman" w:hAnsi="Times New Roman" w:cs="Times New Roman"/>
          <w:i/>
          <w:iCs/>
          <w:sz w:val="20"/>
          <w:szCs w:val="20"/>
        </w:rPr>
      </w:pPr>
    </w:p>
    <w:p w14:paraId="3B285433" w14:textId="7A965EF0" w:rsidR="0095730B" w:rsidRPr="00AA4D86" w:rsidRDefault="0095730B" w:rsidP="00363B12">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532F7E1" w14:textId="77777777" w:rsidR="0095730B" w:rsidRPr="000E33B9" w:rsidRDefault="0095730B" w:rsidP="00363B12">
      <w:pPr>
        <w:spacing w:after="0" w:line="240" w:lineRule="auto"/>
        <w:jc w:val="center"/>
        <w:rPr>
          <w:rFonts w:ascii="Times New Roman" w:hAnsi="Times New Roman" w:cs="Times New Roman"/>
          <w:szCs w:val="24"/>
        </w:rPr>
      </w:pPr>
    </w:p>
    <w:p w14:paraId="5F5C33ED" w14:textId="77777777" w:rsidR="0095730B" w:rsidRPr="00363B12" w:rsidRDefault="0095730B" w:rsidP="00363B12">
      <w:pPr>
        <w:spacing w:after="0" w:line="240" w:lineRule="auto"/>
        <w:jc w:val="center"/>
        <w:rPr>
          <w:rFonts w:ascii="Times New Roman" w:hAnsi="Times New Roman" w:cs="Times New Roman"/>
          <w:sz w:val="24"/>
          <w:szCs w:val="24"/>
        </w:rPr>
      </w:pPr>
      <w:r w:rsidRPr="00363B12">
        <w:rPr>
          <w:rFonts w:ascii="Times New Roman" w:hAnsi="Times New Roman" w:cs="Times New Roman"/>
          <w:sz w:val="24"/>
          <w:szCs w:val="24"/>
        </w:rPr>
        <w:t>Направление подготовки / специальность</w:t>
      </w:r>
    </w:p>
    <w:p w14:paraId="7A06DEBB" w14:textId="77777777" w:rsidR="00363B12" w:rsidRDefault="00363B12" w:rsidP="00363B12">
      <w:pPr>
        <w:spacing w:after="0" w:line="240" w:lineRule="auto"/>
        <w:jc w:val="center"/>
        <w:rPr>
          <w:rFonts w:ascii="Times New Roman" w:hAnsi="Times New Roman" w:cs="Times New Roman"/>
          <w:b/>
          <w:color w:val="000000"/>
          <w:sz w:val="28"/>
          <w:szCs w:val="28"/>
          <w:u w:val="single"/>
        </w:rPr>
      </w:pPr>
    </w:p>
    <w:p w14:paraId="6F40E5FC" w14:textId="2484142E" w:rsidR="0095730B" w:rsidRPr="00B852F5" w:rsidRDefault="0095730B" w:rsidP="00363B12">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27C3DB0D" w14:textId="77777777" w:rsidR="0095730B" w:rsidRPr="000E33B9" w:rsidRDefault="0095730B" w:rsidP="00363B12">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2F0EED9" w14:textId="77777777" w:rsidR="00363B12" w:rsidRDefault="00363B12" w:rsidP="00363B12">
      <w:pPr>
        <w:spacing w:after="0" w:line="240" w:lineRule="auto"/>
        <w:jc w:val="center"/>
        <w:rPr>
          <w:rFonts w:ascii="Times New Roman" w:hAnsi="Times New Roman" w:cs="Times New Roman"/>
          <w:iCs/>
        </w:rPr>
      </w:pPr>
    </w:p>
    <w:p w14:paraId="1FB747C8" w14:textId="749BAAB6" w:rsidR="0095730B" w:rsidRPr="00363B12" w:rsidRDefault="0095730B" w:rsidP="00363B12">
      <w:pPr>
        <w:spacing w:after="0" w:line="240" w:lineRule="auto"/>
        <w:jc w:val="center"/>
        <w:rPr>
          <w:rFonts w:ascii="Times New Roman" w:hAnsi="Times New Roman" w:cs="Times New Roman"/>
          <w:iCs/>
          <w:sz w:val="24"/>
          <w:szCs w:val="24"/>
        </w:rPr>
      </w:pPr>
      <w:r w:rsidRPr="00363B12">
        <w:rPr>
          <w:rFonts w:ascii="Times New Roman" w:hAnsi="Times New Roman" w:cs="Times New Roman"/>
          <w:iCs/>
          <w:sz w:val="24"/>
          <w:szCs w:val="24"/>
        </w:rPr>
        <w:t>Направленность (профиль)/специализация</w:t>
      </w:r>
    </w:p>
    <w:p w14:paraId="6D5AD7E7" w14:textId="77777777" w:rsidR="00363B12" w:rsidRDefault="00363B12" w:rsidP="00363B12">
      <w:pPr>
        <w:spacing w:after="0" w:line="240" w:lineRule="auto"/>
        <w:jc w:val="center"/>
        <w:rPr>
          <w:rFonts w:ascii="Times New Roman" w:hAnsi="Times New Roman" w:cs="Times New Roman"/>
          <w:b/>
          <w:color w:val="000000"/>
          <w:sz w:val="28"/>
          <w:szCs w:val="28"/>
          <w:u w:val="single"/>
        </w:rPr>
      </w:pPr>
    </w:p>
    <w:p w14:paraId="55499720" w14:textId="4992F214" w:rsidR="0095730B" w:rsidRPr="00B852F5" w:rsidRDefault="00363B12" w:rsidP="00363B12">
      <w:pPr>
        <w:spacing w:after="0" w:line="240" w:lineRule="auto"/>
        <w:jc w:val="center"/>
        <w:rPr>
          <w:rFonts w:ascii="Times New Roman" w:hAnsi="Times New Roman" w:cs="Times New Roman"/>
          <w:b/>
          <w:i/>
          <w:iCs/>
          <w:sz w:val="28"/>
          <w:szCs w:val="28"/>
          <w:u w:val="single"/>
          <w:vertAlign w:val="superscript"/>
        </w:rPr>
      </w:pPr>
      <w:r w:rsidRPr="00363B12">
        <w:rPr>
          <w:rFonts w:ascii="Times New Roman" w:hAnsi="Times New Roman" w:cs="Times New Roman"/>
          <w:b/>
          <w:color w:val="000000"/>
          <w:sz w:val="28"/>
          <w:szCs w:val="28"/>
          <w:u w:val="single"/>
        </w:rPr>
        <w:t>Транспортный бизнес и логистика</w:t>
      </w:r>
      <w:r w:rsidR="0095730B" w:rsidRPr="00363B12">
        <w:rPr>
          <w:rFonts w:ascii="Times New Roman" w:hAnsi="Times New Roman" w:cs="Times New Roman"/>
          <w:b/>
          <w:i/>
          <w:iCs/>
          <w:color w:val="000000"/>
          <w:sz w:val="28"/>
          <w:szCs w:val="28"/>
          <w:u w:val="single"/>
          <w:vertAlign w:val="superscript"/>
        </w:rPr>
        <w:t xml:space="preserve"> </w:t>
      </w:r>
    </w:p>
    <w:p w14:paraId="03378DCE" w14:textId="77777777" w:rsidR="0095730B" w:rsidRPr="000E33B9" w:rsidRDefault="0095730B" w:rsidP="00363B12">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2A3DC8D4" w14:textId="77777777" w:rsidR="003F03ED" w:rsidRDefault="003F03ED" w:rsidP="003F03ED">
      <w:pPr>
        <w:jc w:val="both"/>
        <w:rPr>
          <w:rFonts w:ascii="Times New Roman" w:hAnsi="Times New Roman" w:cs="Times New Roman"/>
          <w:sz w:val="28"/>
          <w:szCs w:val="28"/>
        </w:rPr>
      </w:pPr>
      <w:r>
        <w:rPr>
          <w:rFonts w:ascii="Times New Roman" w:hAnsi="Times New Roman" w:cs="Times New Roman"/>
          <w:sz w:val="28"/>
          <w:szCs w:val="28"/>
        </w:rPr>
        <w:br w:type="page"/>
      </w:r>
    </w:p>
    <w:p w14:paraId="1F4E2DE8" w14:textId="77777777" w:rsidR="003F03ED" w:rsidRPr="009E1016" w:rsidRDefault="003F03ED" w:rsidP="003F03E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543DC4D"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767203B"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A4C625A" w14:textId="77777777" w:rsidR="003F03ED" w:rsidRPr="009E1016" w:rsidRDefault="003F03ED" w:rsidP="008F692B">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F661E9D" w14:textId="77777777" w:rsidR="003F03ED" w:rsidRPr="009E1016" w:rsidRDefault="003F03ED" w:rsidP="003F03ED">
      <w:pPr>
        <w:autoSpaceDE w:val="0"/>
        <w:autoSpaceDN w:val="0"/>
        <w:adjustRightInd w:val="0"/>
        <w:spacing w:after="0"/>
        <w:jc w:val="both"/>
        <w:rPr>
          <w:rFonts w:ascii="Times New Roman" w:hAnsi="Times New Roman"/>
          <w:color w:val="000000"/>
          <w:sz w:val="24"/>
          <w:szCs w:val="24"/>
        </w:rPr>
      </w:pPr>
    </w:p>
    <w:p w14:paraId="6BB15A0E" w14:textId="77777777" w:rsidR="003F03ED" w:rsidRDefault="003F03ED" w:rsidP="003F03ED">
      <w:pPr>
        <w:rPr>
          <w:rFonts w:ascii="Times New Roman" w:hAnsi="Times New Roman" w:cs="Times New Roman"/>
          <w:color w:val="000000"/>
          <w:sz w:val="23"/>
          <w:szCs w:val="23"/>
        </w:rPr>
      </w:pPr>
    </w:p>
    <w:p w14:paraId="0DD8A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E276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F891A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F77DD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A29AD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1ACA6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D38F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44A3D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4EC39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B2C9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F79BE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24944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58695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D0AE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2784B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1B9A6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E47A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10291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05132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C70B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3C38F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62A045"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AB3B8E"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186AD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C6783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FDC65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AEE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37BF7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B882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D57576" w14:textId="77777777" w:rsidR="003F03ED" w:rsidRDefault="003F03ED" w:rsidP="0015263A">
      <w:pPr>
        <w:autoSpaceDE w:val="0"/>
        <w:autoSpaceDN w:val="0"/>
        <w:adjustRightInd w:val="0"/>
        <w:spacing w:after="0"/>
        <w:rPr>
          <w:rFonts w:ascii="Times New Roman" w:hAnsi="Times New Roman" w:cs="Times New Roman"/>
          <w:b/>
          <w:color w:val="000000" w:themeColor="text1"/>
          <w:sz w:val="28"/>
          <w:szCs w:val="28"/>
        </w:rPr>
      </w:pPr>
    </w:p>
    <w:p w14:paraId="38852292" w14:textId="77777777" w:rsidR="00F076AA" w:rsidRDefault="00F076AA">
      <w:pPr>
        <w:spacing w:after="160" w:line="259"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700804D5" w14:textId="05FF91B3" w:rsidR="003F03ED" w:rsidRPr="009E1016" w:rsidRDefault="003F03ED" w:rsidP="003F03E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EAE5ED4" w14:textId="77777777" w:rsidR="003F03ED" w:rsidRDefault="003F03ED" w:rsidP="003F03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7F7C153" w14:textId="2C9F1E44" w:rsidR="004428F4" w:rsidRDefault="003F03ED" w:rsidP="00363B12">
      <w:pPr>
        <w:pStyle w:val="s1"/>
        <w:ind w:firstLine="708"/>
        <w:jc w:val="both"/>
      </w:pPr>
      <w:r>
        <w:t>Форм</w:t>
      </w:r>
      <w:r w:rsidR="00925714">
        <w:t>а</w:t>
      </w:r>
      <w:r>
        <w:t xml:space="preserve"> промежуточной аттестации</w:t>
      </w:r>
      <w:r w:rsidR="004428F4">
        <w:t xml:space="preserve"> очной формы обучения:</w:t>
      </w:r>
      <w:r w:rsidR="00363B12">
        <w:t xml:space="preserve"> з</w:t>
      </w:r>
      <w:r w:rsidR="00925714">
        <w:t>ачет с оценкой</w:t>
      </w:r>
      <w:r w:rsidR="004428F4">
        <w:t xml:space="preserve"> </w:t>
      </w:r>
      <w:r w:rsidR="00363B12">
        <w:t>(4)</w:t>
      </w:r>
      <w:bookmarkStart w:id="0" w:name="_GoBack"/>
      <w:bookmarkEnd w:id="0"/>
    </w:p>
    <w:p w14:paraId="73BC56E6" w14:textId="77777777" w:rsidR="003F03ED" w:rsidRPr="009E1016" w:rsidRDefault="003F03ED" w:rsidP="003F03ED">
      <w:pPr>
        <w:spacing w:after="0" w:line="240" w:lineRule="auto"/>
        <w:ind w:firstLine="709"/>
        <w:jc w:val="both"/>
        <w:rPr>
          <w:sz w:val="24"/>
          <w:szCs w:val="24"/>
        </w:rPr>
      </w:pPr>
    </w:p>
    <w:p w14:paraId="1B5EA940"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98FB1D4" w14:textId="77777777" w:rsidR="003F03ED" w:rsidRDefault="003F03ED" w:rsidP="003F03ED">
      <w:pPr>
        <w:spacing w:after="0" w:line="240" w:lineRule="auto"/>
        <w:ind w:firstLine="709"/>
        <w:jc w:val="both"/>
        <w:rPr>
          <w:rFonts w:ascii="Times New Roman" w:eastAsia="Times New Roman" w:hAnsi="Times New Roman"/>
          <w:sz w:val="24"/>
          <w:szCs w:val="24"/>
        </w:rPr>
      </w:pPr>
    </w:p>
    <w:p w14:paraId="38A5C09F" w14:textId="7391EA67"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4"/>
        <w:gridCol w:w="2635"/>
      </w:tblGrid>
      <w:tr w:rsidR="003F03ED" w:rsidRPr="009B4FAE" w14:paraId="4C2E29E1" w14:textId="77777777" w:rsidTr="00925714">
        <w:trPr>
          <w:trHeight w:val="493"/>
        </w:trPr>
        <w:tc>
          <w:tcPr>
            <w:tcW w:w="6884" w:type="dxa"/>
          </w:tcPr>
          <w:p w14:paraId="49DB6CD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635" w:type="dxa"/>
          </w:tcPr>
          <w:p w14:paraId="01EBBFE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F03ED" w:rsidRPr="009B4FAE" w14:paraId="32B32AD4" w14:textId="77777777" w:rsidTr="00925714">
        <w:tc>
          <w:tcPr>
            <w:tcW w:w="6884" w:type="dxa"/>
          </w:tcPr>
          <w:p w14:paraId="26808865" w14:textId="2661088E"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 xml:space="preserve">Компетенция  ОПК-8. </w:t>
            </w:r>
            <w:r w:rsidR="000957FF" w:rsidRPr="000957FF">
              <w:rPr>
                <w:rFonts w:ascii="Times New Roman" w:hAnsi="Times New Roman" w:cs="Times New Roman"/>
                <w:iCs/>
                <w:color w:val="000000" w:themeColor="text1"/>
                <w:sz w:val="20"/>
                <w:szCs w:val="20"/>
              </w:rPr>
              <w:t>Способен руководить работой по подготовке, переподготовке, повышению квалификации и воспитанию кадров</w:t>
            </w:r>
          </w:p>
        </w:tc>
        <w:tc>
          <w:tcPr>
            <w:tcW w:w="2635" w:type="dxa"/>
          </w:tcPr>
          <w:p w14:paraId="2BFD625C"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ОПК-8.1, ОПК-8.2</w:t>
            </w:r>
          </w:p>
        </w:tc>
      </w:tr>
      <w:tr w:rsidR="003F03ED" w:rsidRPr="009B4FAE" w14:paraId="526DB407" w14:textId="77777777" w:rsidTr="00925714">
        <w:tc>
          <w:tcPr>
            <w:tcW w:w="6884" w:type="dxa"/>
          </w:tcPr>
          <w:p w14:paraId="1E7EE4D4" w14:textId="45C93A3D"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Компетенция 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2635" w:type="dxa"/>
          </w:tcPr>
          <w:p w14:paraId="051D5C61"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ОПК-9.1, ОПК-9.2</w:t>
            </w:r>
          </w:p>
        </w:tc>
      </w:tr>
    </w:tbl>
    <w:p w14:paraId="55A052A0" w14:textId="77777777" w:rsidR="003F03ED" w:rsidRDefault="003F03ED" w:rsidP="003F03ED">
      <w:pPr>
        <w:spacing w:after="0" w:line="240" w:lineRule="auto"/>
        <w:ind w:firstLine="709"/>
        <w:jc w:val="both"/>
        <w:rPr>
          <w:rFonts w:ascii="Times New Roman" w:eastAsia="Times New Roman" w:hAnsi="Times New Roman"/>
          <w:sz w:val="24"/>
          <w:szCs w:val="24"/>
        </w:rPr>
      </w:pPr>
    </w:p>
    <w:p w14:paraId="028E950D" w14:textId="77777777" w:rsidR="003F03ED" w:rsidRDefault="003F03ED" w:rsidP="003F03ED">
      <w:pPr>
        <w:spacing w:after="0" w:line="240" w:lineRule="auto"/>
        <w:ind w:firstLine="709"/>
        <w:jc w:val="center"/>
        <w:rPr>
          <w:rFonts w:ascii="Times New Roman" w:eastAsia="Times New Roman" w:hAnsi="Times New Roman"/>
          <w:sz w:val="28"/>
          <w:szCs w:val="28"/>
        </w:rPr>
      </w:pPr>
    </w:p>
    <w:p w14:paraId="32F8CDCB"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DFBB5D3"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C7B184D" w14:textId="77777777" w:rsidR="003F03ED" w:rsidRDefault="003F03ED" w:rsidP="003F03ED">
      <w:pPr>
        <w:spacing w:after="0" w:line="240" w:lineRule="auto"/>
        <w:ind w:firstLine="709"/>
        <w:jc w:val="both"/>
        <w:rPr>
          <w:rFonts w:ascii="Times New Roman" w:eastAsia="Times New Roman" w:hAnsi="Times New Roman"/>
          <w:sz w:val="24"/>
          <w:szCs w:val="24"/>
        </w:rPr>
      </w:pPr>
    </w:p>
    <w:p w14:paraId="696001BC" w14:textId="3FDA78D0"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Style w:val="aa"/>
        <w:tblW w:w="0" w:type="auto"/>
        <w:tblInd w:w="392" w:type="dxa"/>
        <w:tblLook w:val="04A0" w:firstRow="1" w:lastRow="0" w:firstColumn="1" w:lastColumn="0" w:noHBand="0" w:noVBand="1"/>
      </w:tblPr>
      <w:tblGrid>
        <w:gridCol w:w="3381"/>
        <w:gridCol w:w="4347"/>
        <w:gridCol w:w="1791"/>
      </w:tblGrid>
      <w:tr w:rsidR="003F03ED" w:rsidRPr="009B4FAE" w14:paraId="3256EF1A" w14:textId="77777777" w:rsidTr="00925714">
        <w:tc>
          <w:tcPr>
            <w:tcW w:w="3381" w:type="dxa"/>
          </w:tcPr>
          <w:p w14:paraId="232F793E" w14:textId="77777777" w:rsidR="003F03ED" w:rsidRPr="009B4FAE" w:rsidRDefault="003F03ED" w:rsidP="000957FF">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347" w:type="dxa"/>
          </w:tcPr>
          <w:p w14:paraId="6F4B013C" w14:textId="77777777" w:rsidR="003F03ED" w:rsidRPr="009B4FAE" w:rsidRDefault="003F03ED" w:rsidP="000957FF">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91" w:type="dxa"/>
          </w:tcPr>
          <w:p w14:paraId="2B7B401A" w14:textId="03206C72" w:rsidR="003F03ED" w:rsidRPr="009B4FAE" w:rsidRDefault="003F03ED" w:rsidP="000957FF">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7600EE">
              <w:rPr>
                <w:rFonts w:ascii="Times New Roman" w:hAnsi="Times New Roman"/>
                <w:sz w:val="20"/>
                <w:szCs w:val="20"/>
              </w:rPr>
              <w:t xml:space="preserve"> 3, 4</w:t>
            </w:r>
            <w:r>
              <w:rPr>
                <w:rFonts w:ascii="Times New Roman" w:hAnsi="Times New Roman"/>
                <w:sz w:val="20"/>
                <w:szCs w:val="20"/>
              </w:rPr>
              <w:t>)</w:t>
            </w:r>
          </w:p>
        </w:tc>
      </w:tr>
      <w:tr w:rsidR="003F03ED" w:rsidRPr="009B4FAE" w14:paraId="67C9BF90" w14:textId="77777777" w:rsidTr="00925714">
        <w:trPr>
          <w:trHeight w:val="76"/>
        </w:trPr>
        <w:tc>
          <w:tcPr>
            <w:tcW w:w="3381" w:type="dxa"/>
            <w:vMerge w:val="restart"/>
          </w:tcPr>
          <w:p w14:paraId="77C8ADE3"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ОПК-8.1.  Организует и координирует работу по обучению и развитию кадров</w:t>
            </w:r>
          </w:p>
          <w:p w14:paraId="68C3CD7B" w14:textId="77777777" w:rsidR="003F03ED" w:rsidRPr="0015263A" w:rsidRDefault="003F03ED" w:rsidP="000957FF">
            <w:pPr>
              <w:jc w:val="both"/>
              <w:rPr>
                <w:rFonts w:ascii="Times New Roman" w:hAnsi="Times New Roman"/>
                <w:sz w:val="20"/>
                <w:szCs w:val="20"/>
              </w:rPr>
            </w:pPr>
          </w:p>
        </w:tc>
        <w:tc>
          <w:tcPr>
            <w:tcW w:w="4347" w:type="dxa"/>
          </w:tcPr>
          <w:p w14:paraId="6E1FF1B8"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771DD3"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основные концепции управления человеческими ресурсами в различных организационных структурах, типологию и факторы командообразования, способы социального взаимодействия</w:t>
            </w:r>
          </w:p>
          <w:p w14:paraId="60735E9F" w14:textId="30C02B01" w:rsidR="000957FF" w:rsidRPr="00272A03" w:rsidRDefault="000957FF" w:rsidP="000957FF">
            <w:pPr>
              <w:spacing w:after="0"/>
              <w:jc w:val="both"/>
              <w:rPr>
                <w:rFonts w:ascii="Times New Roman" w:eastAsia="Times New Roman" w:hAnsi="Times New Roman"/>
                <w:bCs/>
                <w:i/>
                <w:iCs/>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c>
          <w:tcPr>
            <w:tcW w:w="1791" w:type="dxa"/>
          </w:tcPr>
          <w:p w14:paraId="4501E608" w14:textId="16BB9ED1"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370C23E4" w14:textId="77777777" w:rsidR="003F03ED" w:rsidRPr="009B4FAE" w:rsidRDefault="003F03ED" w:rsidP="007600EE">
            <w:pPr>
              <w:jc w:val="both"/>
              <w:rPr>
                <w:rFonts w:ascii="Times New Roman" w:hAnsi="Times New Roman"/>
                <w:sz w:val="20"/>
                <w:szCs w:val="20"/>
              </w:rPr>
            </w:pPr>
          </w:p>
        </w:tc>
      </w:tr>
      <w:tr w:rsidR="003F03ED" w:rsidRPr="009B4FAE" w14:paraId="7B0F53F9" w14:textId="77777777" w:rsidTr="00925714">
        <w:trPr>
          <w:trHeight w:val="76"/>
        </w:trPr>
        <w:tc>
          <w:tcPr>
            <w:tcW w:w="3381" w:type="dxa"/>
            <w:vMerge/>
          </w:tcPr>
          <w:p w14:paraId="41C6DA11" w14:textId="77777777" w:rsidR="003F03ED" w:rsidRPr="0015263A" w:rsidRDefault="003F03ED" w:rsidP="000957FF">
            <w:pPr>
              <w:jc w:val="both"/>
              <w:rPr>
                <w:rFonts w:ascii="Times New Roman" w:hAnsi="Times New Roman"/>
                <w:sz w:val="20"/>
                <w:szCs w:val="20"/>
              </w:rPr>
            </w:pPr>
          </w:p>
        </w:tc>
        <w:tc>
          <w:tcPr>
            <w:tcW w:w="4347" w:type="dxa"/>
          </w:tcPr>
          <w:p w14:paraId="621EF342"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99B04F2"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552CC87C" w14:textId="7B19B0B2" w:rsidR="003F03ED"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c>
          <w:tcPr>
            <w:tcW w:w="1791" w:type="dxa"/>
          </w:tcPr>
          <w:p w14:paraId="3214117E" w14:textId="05F74B01"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w:t>
            </w:r>
          </w:p>
          <w:p w14:paraId="46EFDD73" w14:textId="77777777" w:rsidR="003F03ED" w:rsidRPr="009B4FAE" w:rsidRDefault="003F03ED" w:rsidP="000957FF">
            <w:pPr>
              <w:jc w:val="both"/>
              <w:rPr>
                <w:rFonts w:ascii="Times New Roman" w:hAnsi="Times New Roman"/>
                <w:sz w:val="20"/>
                <w:szCs w:val="20"/>
              </w:rPr>
            </w:pPr>
          </w:p>
        </w:tc>
      </w:tr>
      <w:tr w:rsidR="003F03ED" w:rsidRPr="009B4FAE" w14:paraId="77C70FBD" w14:textId="77777777" w:rsidTr="00925714">
        <w:trPr>
          <w:trHeight w:val="76"/>
        </w:trPr>
        <w:tc>
          <w:tcPr>
            <w:tcW w:w="3381" w:type="dxa"/>
            <w:vMerge/>
          </w:tcPr>
          <w:p w14:paraId="16157770" w14:textId="77777777" w:rsidR="003F03ED" w:rsidRPr="0015263A" w:rsidRDefault="003F03ED" w:rsidP="000957FF">
            <w:pPr>
              <w:jc w:val="both"/>
              <w:rPr>
                <w:rFonts w:ascii="Times New Roman" w:hAnsi="Times New Roman"/>
                <w:sz w:val="20"/>
                <w:szCs w:val="20"/>
              </w:rPr>
            </w:pPr>
          </w:p>
        </w:tc>
        <w:tc>
          <w:tcPr>
            <w:tcW w:w="4347" w:type="dxa"/>
          </w:tcPr>
          <w:p w14:paraId="37BF1FFC" w14:textId="77777777" w:rsidR="003F03ED" w:rsidRDefault="003F03ED" w:rsidP="000957F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212D89E7"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4F4B07E5" w14:textId="6B101CE9"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постановки цели в условиях командной работы и решения поставленных задач</w:t>
            </w:r>
          </w:p>
        </w:tc>
        <w:tc>
          <w:tcPr>
            <w:tcW w:w="1791" w:type="dxa"/>
          </w:tcPr>
          <w:p w14:paraId="0B29DDB7" w14:textId="12A857F1" w:rsidR="007600EE" w:rsidRPr="009B4FAE" w:rsidRDefault="007600EE" w:rsidP="007600EE">
            <w:pPr>
              <w:jc w:val="both"/>
              <w:rPr>
                <w:rFonts w:ascii="Times New Roman" w:hAnsi="Times New Roman"/>
                <w:sz w:val="20"/>
                <w:szCs w:val="20"/>
              </w:rPr>
            </w:pPr>
            <w:r>
              <w:rPr>
                <w:rFonts w:ascii="Times New Roman" w:hAnsi="Times New Roman"/>
                <w:sz w:val="20"/>
                <w:szCs w:val="20"/>
              </w:rPr>
              <w:t>Кейс 1, Задача</w:t>
            </w:r>
          </w:p>
          <w:p w14:paraId="58BD7890" w14:textId="77777777" w:rsidR="003F03ED" w:rsidRPr="009B4FAE" w:rsidRDefault="003F03ED" w:rsidP="000957FF">
            <w:pPr>
              <w:jc w:val="both"/>
              <w:rPr>
                <w:rFonts w:ascii="Times New Roman" w:hAnsi="Times New Roman"/>
                <w:sz w:val="20"/>
                <w:szCs w:val="20"/>
              </w:rPr>
            </w:pPr>
          </w:p>
        </w:tc>
      </w:tr>
      <w:tr w:rsidR="003F03ED" w:rsidRPr="009B4FAE" w14:paraId="3091F189" w14:textId="77777777" w:rsidTr="00925714">
        <w:trPr>
          <w:trHeight w:val="76"/>
        </w:trPr>
        <w:tc>
          <w:tcPr>
            <w:tcW w:w="3381" w:type="dxa"/>
            <w:vMerge w:val="restart"/>
          </w:tcPr>
          <w:p w14:paraId="2AB3C74A"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ОПК-8.2. Составляет трудовые договоры и дополнительные соглашения к ним</w:t>
            </w:r>
          </w:p>
          <w:p w14:paraId="4DF11EA6" w14:textId="77777777" w:rsidR="003F03ED" w:rsidRPr="0015263A" w:rsidRDefault="003F03ED" w:rsidP="000957FF">
            <w:pPr>
              <w:jc w:val="both"/>
              <w:rPr>
                <w:rFonts w:ascii="Times New Roman" w:hAnsi="Times New Roman"/>
                <w:sz w:val="20"/>
                <w:szCs w:val="20"/>
              </w:rPr>
            </w:pPr>
          </w:p>
        </w:tc>
        <w:tc>
          <w:tcPr>
            <w:tcW w:w="4347" w:type="dxa"/>
          </w:tcPr>
          <w:p w14:paraId="4F2DB515"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39B030"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lastRenderedPageBreak/>
              <w:t>- способы целеполагания, определения и реализации приоритетов собственной деятельности и самооценки</w:t>
            </w:r>
          </w:p>
          <w:p w14:paraId="2AA2888D" w14:textId="7C291712"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c>
          <w:tcPr>
            <w:tcW w:w="1791" w:type="dxa"/>
          </w:tcPr>
          <w:p w14:paraId="385D5F8A" w14:textId="64737AE3"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lastRenderedPageBreak/>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034CB394" w14:textId="77777777" w:rsidR="003F03ED" w:rsidRPr="009B4FAE" w:rsidRDefault="003F03ED" w:rsidP="007600EE">
            <w:pPr>
              <w:jc w:val="both"/>
              <w:rPr>
                <w:rFonts w:ascii="Times New Roman" w:hAnsi="Times New Roman"/>
                <w:sz w:val="20"/>
                <w:szCs w:val="20"/>
              </w:rPr>
            </w:pPr>
          </w:p>
        </w:tc>
      </w:tr>
      <w:tr w:rsidR="003F03ED" w:rsidRPr="009B4FAE" w14:paraId="17EA6FBD" w14:textId="77777777" w:rsidTr="00925714">
        <w:trPr>
          <w:trHeight w:val="76"/>
        </w:trPr>
        <w:tc>
          <w:tcPr>
            <w:tcW w:w="3381" w:type="dxa"/>
            <w:vMerge/>
          </w:tcPr>
          <w:p w14:paraId="69EBD429" w14:textId="77777777" w:rsidR="003F03ED" w:rsidRPr="00C60A83" w:rsidRDefault="003F03ED" w:rsidP="000957FF">
            <w:pPr>
              <w:jc w:val="both"/>
              <w:rPr>
                <w:rFonts w:ascii="Times New Roman" w:hAnsi="Times New Roman"/>
                <w:b/>
                <w:bCs/>
                <w:sz w:val="20"/>
                <w:szCs w:val="20"/>
              </w:rPr>
            </w:pPr>
          </w:p>
        </w:tc>
        <w:tc>
          <w:tcPr>
            <w:tcW w:w="4347" w:type="dxa"/>
          </w:tcPr>
          <w:p w14:paraId="6905C53A"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529D3BFC" w14:textId="77789C0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35FA8641" w14:textId="751310CE"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соотносить цели, способы и средства выполнения деятельности с её результатами, выстраивать карьерограмму и подбирать инструменты непрерывного образования</w:t>
            </w:r>
          </w:p>
        </w:tc>
        <w:tc>
          <w:tcPr>
            <w:tcW w:w="1791" w:type="dxa"/>
          </w:tcPr>
          <w:p w14:paraId="66FD2981" w14:textId="1A950468" w:rsidR="003F03ED" w:rsidRPr="009B4FAE" w:rsidRDefault="007600EE" w:rsidP="000957FF">
            <w:pPr>
              <w:jc w:val="both"/>
              <w:rPr>
                <w:rFonts w:ascii="Times New Roman" w:hAnsi="Times New Roman"/>
                <w:sz w:val="20"/>
                <w:szCs w:val="20"/>
              </w:rPr>
            </w:pPr>
            <w:r>
              <w:rPr>
                <w:rFonts w:ascii="Times New Roman" w:hAnsi="Times New Roman"/>
                <w:sz w:val="20"/>
                <w:szCs w:val="20"/>
              </w:rPr>
              <w:t>Задача</w:t>
            </w:r>
          </w:p>
          <w:p w14:paraId="192E150E" w14:textId="77777777" w:rsidR="003F03ED" w:rsidRPr="009B4FAE" w:rsidRDefault="003F03ED" w:rsidP="000957FF">
            <w:pPr>
              <w:jc w:val="both"/>
              <w:rPr>
                <w:rFonts w:ascii="Times New Roman" w:hAnsi="Times New Roman"/>
                <w:sz w:val="20"/>
                <w:szCs w:val="20"/>
              </w:rPr>
            </w:pPr>
          </w:p>
        </w:tc>
      </w:tr>
      <w:tr w:rsidR="003F03ED" w:rsidRPr="009B4FAE" w14:paraId="17E67FCA" w14:textId="77777777" w:rsidTr="00925714">
        <w:trPr>
          <w:trHeight w:val="76"/>
        </w:trPr>
        <w:tc>
          <w:tcPr>
            <w:tcW w:w="3381" w:type="dxa"/>
            <w:vMerge/>
          </w:tcPr>
          <w:p w14:paraId="17CD5B3D" w14:textId="77777777" w:rsidR="003F03ED" w:rsidRPr="00C60A83" w:rsidRDefault="003F03ED" w:rsidP="000957FF">
            <w:pPr>
              <w:jc w:val="both"/>
              <w:rPr>
                <w:rFonts w:ascii="Times New Roman" w:hAnsi="Times New Roman"/>
                <w:b/>
                <w:bCs/>
                <w:sz w:val="20"/>
                <w:szCs w:val="20"/>
              </w:rPr>
            </w:pPr>
          </w:p>
        </w:tc>
        <w:tc>
          <w:tcPr>
            <w:tcW w:w="4347" w:type="dxa"/>
          </w:tcPr>
          <w:p w14:paraId="4DE40594"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694B6C57" w14:textId="3CD18B9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60AEF54B" w14:textId="0D883122"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c>
          <w:tcPr>
            <w:tcW w:w="1791" w:type="dxa"/>
          </w:tcPr>
          <w:p w14:paraId="069D395A"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t>Задача</w:t>
            </w:r>
          </w:p>
          <w:p w14:paraId="654EB79A" w14:textId="77777777" w:rsidR="003F03ED" w:rsidRPr="009B4FAE" w:rsidRDefault="003F03ED" w:rsidP="000957FF">
            <w:pPr>
              <w:jc w:val="both"/>
              <w:rPr>
                <w:rFonts w:ascii="Times New Roman" w:hAnsi="Times New Roman"/>
                <w:sz w:val="20"/>
                <w:szCs w:val="20"/>
              </w:rPr>
            </w:pPr>
          </w:p>
        </w:tc>
      </w:tr>
      <w:tr w:rsidR="003F03ED" w:rsidRPr="009B4FAE" w14:paraId="541489F9" w14:textId="77777777" w:rsidTr="00925714">
        <w:trPr>
          <w:trHeight w:val="76"/>
        </w:trPr>
        <w:tc>
          <w:tcPr>
            <w:tcW w:w="3381" w:type="dxa"/>
            <w:vMerge w:val="restart"/>
          </w:tcPr>
          <w:p w14:paraId="00C130FE"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ОПК-9.1. Определяет правильность применения оплаты труда работников</w:t>
            </w:r>
          </w:p>
          <w:p w14:paraId="0E813421" w14:textId="77777777" w:rsidR="003F03ED" w:rsidRPr="0015263A" w:rsidRDefault="003F03ED" w:rsidP="000957FF">
            <w:pPr>
              <w:jc w:val="both"/>
              <w:rPr>
                <w:rFonts w:ascii="Times New Roman" w:hAnsi="Times New Roman"/>
                <w:sz w:val="20"/>
                <w:szCs w:val="20"/>
              </w:rPr>
            </w:pPr>
          </w:p>
        </w:tc>
        <w:tc>
          <w:tcPr>
            <w:tcW w:w="4347" w:type="dxa"/>
          </w:tcPr>
          <w:p w14:paraId="1C8824B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72C16BBF" w14:textId="62E8EAE4" w:rsidR="000957FF" w:rsidRP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000957FF"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01B0B95" w14:textId="014F8689"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c>
          <w:tcPr>
            <w:tcW w:w="1791" w:type="dxa"/>
          </w:tcPr>
          <w:p w14:paraId="48980B83" w14:textId="44E0B289"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1-5</w:t>
            </w:r>
            <w:r>
              <w:rPr>
                <w:rFonts w:ascii="Times New Roman" w:hAnsi="Times New Roman"/>
                <w:sz w:val="20"/>
                <w:szCs w:val="20"/>
              </w:rPr>
              <w:t>)</w:t>
            </w:r>
          </w:p>
          <w:p w14:paraId="3DBB4360" w14:textId="77777777" w:rsidR="003F03ED" w:rsidRPr="009B4FAE" w:rsidRDefault="003F03ED" w:rsidP="007600EE">
            <w:pPr>
              <w:jc w:val="both"/>
              <w:rPr>
                <w:rFonts w:ascii="Times New Roman" w:hAnsi="Times New Roman"/>
                <w:sz w:val="20"/>
                <w:szCs w:val="20"/>
              </w:rPr>
            </w:pPr>
          </w:p>
        </w:tc>
      </w:tr>
      <w:tr w:rsidR="003F03ED" w:rsidRPr="009B4FAE" w14:paraId="2B63910A" w14:textId="77777777" w:rsidTr="00925714">
        <w:trPr>
          <w:trHeight w:val="76"/>
        </w:trPr>
        <w:tc>
          <w:tcPr>
            <w:tcW w:w="3381" w:type="dxa"/>
            <w:vMerge/>
          </w:tcPr>
          <w:p w14:paraId="32FDF5F7" w14:textId="77777777" w:rsidR="003F03ED" w:rsidRPr="0015263A" w:rsidRDefault="003F03ED" w:rsidP="000957FF">
            <w:pPr>
              <w:jc w:val="both"/>
              <w:rPr>
                <w:rFonts w:ascii="Times New Roman" w:hAnsi="Times New Roman"/>
                <w:sz w:val="20"/>
                <w:szCs w:val="20"/>
              </w:rPr>
            </w:pPr>
          </w:p>
        </w:tc>
        <w:tc>
          <w:tcPr>
            <w:tcW w:w="4347" w:type="dxa"/>
          </w:tcPr>
          <w:p w14:paraId="5D5AAF03"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4609629" w14:textId="1C53FE97"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350F5BD1" w14:textId="786D8353"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9422A22" w14:textId="09440144" w:rsidR="003F03ED" w:rsidRPr="009B4FAE" w:rsidRDefault="007600EE" w:rsidP="000957FF">
            <w:pPr>
              <w:jc w:val="both"/>
              <w:rPr>
                <w:rFonts w:ascii="Times New Roman" w:hAnsi="Times New Roman"/>
                <w:sz w:val="20"/>
                <w:szCs w:val="20"/>
              </w:rPr>
            </w:pPr>
            <w:r>
              <w:rPr>
                <w:rFonts w:ascii="Times New Roman" w:hAnsi="Times New Roman"/>
                <w:sz w:val="20"/>
                <w:szCs w:val="20"/>
              </w:rPr>
              <w:t>Ситуация 1, 2, 3</w:t>
            </w:r>
          </w:p>
          <w:p w14:paraId="6A571F95" w14:textId="77777777" w:rsidR="003F03ED" w:rsidRPr="009B4FAE" w:rsidRDefault="003F03ED" w:rsidP="000957FF">
            <w:pPr>
              <w:jc w:val="both"/>
              <w:rPr>
                <w:rFonts w:ascii="Times New Roman" w:hAnsi="Times New Roman"/>
                <w:sz w:val="20"/>
                <w:szCs w:val="20"/>
              </w:rPr>
            </w:pPr>
          </w:p>
        </w:tc>
      </w:tr>
      <w:tr w:rsidR="003F03ED" w:rsidRPr="009B4FAE" w14:paraId="4BDBD2B9" w14:textId="77777777" w:rsidTr="00925714">
        <w:trPr>
          <w:trHeight w:val="76"/>
        </w:trPr>
        <w:tc>
          <w:tcPr>
            <w:tcW w:w="3381" w:type="dxa"/>
            <w:vMerge/>
          </w:tcPr>
          <w:p w14:paraId="25BFF46B" w14:textId="77777777" w:rsidR="003F03ED" w:rsidRPr="0015263A" w:rsidRDefault="003F03ED" w:rsidP="000957FF">
            <w:pPr>
              <w:jc w:val="both"/>
              <w:rPr>
                <w:rFonts w:ascii="Times New Roman" w:hAnsi="Times New Roman"/>
                <w:sz w:val="20"/>
                <w:szCs w:val="20"/>
              </w:rPr>
            </w:pPr>
          </w:p>
        </w:tc>
        <w:tc>
          <w:tcPr>
            <w:tcW w:w="4347" w:type="dxa"/>
          </w:tcPr>
          <w:p w14:paraId="7F129B5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57723FBC" w14:textId="07DE835F"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1F5E473B" w14:textId="5503FBA4"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lastRenderedPageBreak/>
              <w:t>- навыками анализа  трудовых договоров и дополнительных соглашений с разными категориями работников</w:t>
            </w:r>
          </w:p>
        </w:tc>
        <w:tc>
          <w:tcPr>
            <w:tcW w:w="1791" w:type="dxa"/>
          </w:tcPr>
          <w:p w14:paraId="103F0BD4"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lastRenderedPageBreak/>
              <w:t>Ситуация 1, 2, 3</w:t>
            </w:r>
          </w:p>
          <w:p w14:paraId="5AE9868E" w14:textId="77777777" w:rsidR="003F03ED" w:rsidRPr="009B4FAE" w:rsidRDefault="003F03ED" w:rsidP="000957FF">
            <w:pPr>
              <w:jc w:val="both"/>
              <w:rPr>
                <w:rFonts w:ascii="Times New Roman" w:hAnsi="Times New Roman"/>
                <w:sz w:val="20"/>
                <w:szCs w:val="20"/>
              </w:rPr>
            </w:pPr>
          </w:p>
        </w:tc>
      </w:tr>
      <w:tr w:rsidR="003F03ED" w:rsidRPr="009B4FAE" w14:paraId="76B58302" w14:textId="77777777" w:rsidTr="00925714">
        <w:trPr>
          <w:trHeight w:val="76"/>
        </w:trPr>
        <w:tc>
          <w:tcPr>
            <w:tcW w:w="3381" w:type="dxa"/>
            <w:vMerge w:val="restart"/>
          </w:tcPr>
          <w:p w14:paraId="4B2FD494"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p w14:paraId="04FB15A6" w14:textId="77777777" w:rsidR="003F03ED" w:rsidRPr="0015263A" w:rsidRDefault="003F03ED" w:rsidP="000957FF">
            <w:pPr>
              <w:jc w:val="both"/>
              <w:rPr>
                <w:rFonts w:ascii="Times New Roman" w:hAnsi="Times New Roman"/>
                <w:sz w:val="20"/>
                <w:szCs w:val="20"/>
              </w:rPr>
            </w:pPr>
          </w:p>
        </w:tc>
        <w:tc>
          <w:tcPr>
            <w:tcW w:w="4347" w:type="dxa"/>
          </w:tcPr>
          <w:p w14:paraId="12260C56" w14:textId="77777777" w:rsidR="003256BF" w:rsidRDefault="003F03ED"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1BE70BCB" w14:textId="111C9FAB"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F0285EB" w14:textId="09BC1FCD" w:rsidR="003F03ED" w:rsidRPr="006459B9"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1ED888CD" w14:textId="3B450DB7"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 xml:space="preserve">(№ </w:t>
            </w:r>
            <w:r w:rsidR="007600EE">
              <w:rPr>
                <w:rFonts w:ascii="Times New Roman" w:hAnsi="Times New Roman"/>
                <w:sz w:val="20"/>
                <w:szCs w:val="20"/>
              </w:rPr>
              <w:t>1-3</w:t>
            </w:r>
            <w:r>
              <w:rPr>
                <w:rFonts w:ascii="Times New Roman" w:hAnsi="Times New Roman"/>
                <w:sz w:val="20"/>
                <w:szCs w:val="20"/>
              </w:rPr>
              <w:t>)</w:t>
            </w:r>
          </w:p>
          <w:p w14:paraId="7A324CB4" w14:textId="77777777" w:rsidR="003F03ED" w:rsidRPr="009B4FAE" w:rsidRDefault="003F03ED" w:rsidP="007600EE">
            <w:pPr>
              <w:jc w:val="both"/>
              <w:rPr>
                <w:rFonts w:ascii="Times New Roman" w:hAnsi="Times New Roman"/>
                <w:sz w:val="20"/>
                <w:szCs w:val="20"/>
              </w:rPr>
            </w:pPr>
          </w:p>
        </w:tc>
      </w:tr>
      <w:tr w:rsidR="003F03ED" w:rsidRPr="009B4FAE" w14:paraId="37FF180F" w14:textId="77777777" w:rsidTr="00925714">
        <w:trPr>
          <w:trHeight w:val="76"/>
        </w:trPr>
        <w:tc>
          <w:tcPr>
            <w:tcW w:w="3381" w:type="dxa"/>
            <w:vMerge/>
          </w:tcPr>
          <w:p w14:paraId="2C6FDA0A" w14:textId="77777777" w:rsidR="003F03ED" w:rsidRPr="00C60A83" w:rsidRDefault="003F03ED" w:rsidP="000957FF">
            <w:pPr>
              <w:jc w:val="both"/>
              <w:rPr>
                <w:rFonts w:ascii="Times New Roman" w:hAnsi="Times New Roman"/>
                <w:b/>
                <w:bCs/>
                <w:sz w:val="20"/>
                <w:szCs w:val="20"/>
              </w:rPr>
            </w:pPr>
          </w:p>
        </w:tc>
        <w:tc>
          <w:tcPr>
            <w:tcW w:w="4347" w:type="dxa"/>
          </w:tcPr>
          <w:p w14:paraId="6E1F640F"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1F52FFDE" w14:textId="6CB16FEA"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2D3B7F0C" w14:textId="4E2E9907"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c>
          <w:tcPr>
            <w:tcW w:w="1791" w:type="dxa"/>
          </w:tcPr>
          <w:p w14:paraId="26D56228" w14:textId="6E6FFE5A" w:rsidR="007600EE" w:rsidRPr="009B4FAE" w:rsidRDefault="007600EE" w:rsidP="007600EE">
            <w:pPr>
              <w:jc w:val="both"/>
              <w:rPr>
                <w:rFonts w:ascii="Times New Roman" w:hAnsi="Times New Roman"/>
                <w:sz w:val="20"/>
                <w:szCs w:val="20"/>
              </w:rPr>
            </w:pPr>
            <w:r>
              <w:rPr>
                <w:rFonts w:ascii="Times New Roman" w:hAnsi="Times New Roman"/>
                <w:sz w:val="20"/>
                <w:szCs w:val="20"/>
              </w:rPr>
              <w:t>Ситуация 1, 2, 3, 4, 5</w:t>
            </w:r>
          </w:p>
          <w:p w14:paraId="497F697F" w14:textId="77777777" w:rsidR="003F03ED" w:rsidRPr="009B4FAE" w:rsidRDefault="003F03ED" w:rsidP="000957FF">
            <w:pPr>
              <w:jc w:val="both"/>
              <w:rPr>
                <w:rFonts w:ascii="Times New Roman" w:hAnsi="Times New Roman"/>
                <w:sz w:val="20"/>
                <w:szCs w:val="20"/>
              </w:rPr>
            </w:pPr>
          </w:p>
        </w:tc>
      </w:tr>
      <w:tr w:rsidR="003F03ED" w:rsidRPr="009B4FAE" w14:paraId="4FC2F9E0" w14:textId="77777777" w:rsidTr="00925714">
        <w:trPr>
          <w:trHeight w:val="76"/>
        </w:trPr>
        <w:tc>
          <w:tcPr>
            <w:tcW w:w="3381" w:type="dxa"/>
            <w:vMerge/>
          </w:tcPr>
          <w:p w14:paraId="504AD901" w14:textId="77777777" w:rsidR="003F03ED" w:rsidRPr="00C60A83" w:rsidRDefault="003F03ED" w:rsidP="000957FF">
            <w:pPr>
              <w:jc w:val="both"/>
              <w:rPr>
                <w:rFonts w:ascii="Times New Roman" w:hAnsi="Times New Roman"/>
                <w:b/>
                <w:bCs/>
                <w:sz w:val="20"/>
                <w:szCs w:val="20"/>
              </w:rPr>
            </w:pPr>
          </w:p>
        </w:tc>
        <w:tc>
          <w:tcPr>
            <w:tcW w:w="4347" w:type="dxa"/>
          </w:tcPr>
          <w:p w14:paraId="16EB52C4"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3C92A1E6" w14:textId="6F1F1812"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3A11CB7" w14:textId="6059C673"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c>
          <w:tcPr>
            <w:tcW w:w="1791" w:type="dxa"/>
          </w:tcPr>
          <w:p w14:paraId="26D766EF" w14:textId="0085281B"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 3</w:t>
            </w:r>
          </w:p>
          <w:p w14:paraId="3094991F" w14:textId="77777777" w:rsidR="003F03ED" w:rsidRPr="009B4FAE" w:rsidRDefault="003F03ED" w:rsidP="000957FF">
            <w:pPr>
              <w:jc w:val="both"/>
              <w:rPr>
                <w:rFonts w:ascii="Times New Roman" w:hAnsi="Times New Roman"/>
                <w:sz w:val="20"/>
                <w:szCs w:val="20"/>
              </w:rPr>
            </w:pPr>
          </w:p>
        </w:tc>
      </w:tr>
      <w:bookmarkEnd w:id="1"/>
    </w:tbl>
    <w:p w14:paraId="05F8E863" w14:textId="77777777" w:rsidR="003F03ED" w:rsidRDefault="003F03ED" w:rsidP="003F03ED">
      <w:pPr>
        <w:spacing w:after="0" w:line="240" w:lineRule="auto"/>
        <w:ind w:firstLine="709"/>
        <w:jc w:val="both"/>
        <w:rPr>
          <w:rFonts w:ascii="Times New Roman" w:eastAsia="Times New Roman" w:hAnsi="Times New Roman"/>
          <w:sz w:val="24"/>
          <w:szCs w:val="24"/>
        </w:rPr>
      </w:pPr>
    </w:p>
    <w:p w14:paraId="48E8CC07" w14:textId="495D53A1"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(зачет</w:t>
      </w:r>
      <w:r w:rsidR="00925714">
        <w:rPr>
          <w:rFonts w:ascii="Times New Roman" w:eastAsia="Times New Roman" w:hAnsi="Times New Roman"/>
          <w:sz w:val="24"/>
          <w:szCs w:val="24"/>
        </w:rPr>
        <w:t xml:space="preserve"> с оценкой</w:t>
      </w:r>
      <w:r w:rsidRPr="007419C7">
        <w:rPr>
          <w:rFonts w:ascii="Times New Roman" w:eastAsia="Times New Roman" w:hAnsi="Times New Roman"/>
          <w:sz w:val="24"/>
          <w:szCs w:val="24"/>
        </w:rPr>
        <w:t xml:space="preserve">) проводится в одной из следующих форм: </w:t>
      </w:r>
    </w:p>
    <w:p w14:paraId="25E8077B" w14:textId="77777777"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173B27A" w14:textId="0735D530" w:rsidR="00232663"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E43D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8F7C18E" w14:textId="77777777" w:rsidR="003F03ED" w:rsidRPr="007419C7" w:rsidRDefault="003F03ED" w:rsidP="003F03ED">
      <w:pPr>
        <w:spacing w:after="0" w:line="240" w:lineRule="auto"/>
        <w:ind w:firstLine="709"/>
        <w:jc w:val="both"/>
        <w:rPr>
          <w:rFonts w:ascii="Times New Roman" w:eastAsia="Times New Roman" w:hAnsi="Times New Roman"/>
          <w:sz w:val="24"/>
          <w:szCs w:val="24"/>
        </w:rPr>
      </w:pPr>
    </w:p>
    <w:p w14:paraId="61D6146C" w14:textId="6878C29D" w:rsidR="003F03ED" w:rsidRPr="009E1016" w:rsidRDefault="003F03ED" w:rsidP="003F03E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w:t>
      </w:r>
      <w:r w:rsidR="00E83139">
        <w:rPr>
          <w:rFonts w:ascii="Times New Roman" w:eastAsia="Times New Roman" w:hAnsi="Times New Roman"/>
          <w:b/>
          <w:bCs/>
          <w:iCs/>
          <w:sz w:val="24"/>
          <w:szCs w:val="24"/>
        </w:rPr>
        <w:t>е</w:t>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CDA4C79" w14:textId="77777777" w:rsidR="003F03ED" w:rsidRPr="009E1016" w:rsidRDefault="003F03ED" w:rsidP="003F03ED">
      <w:pPr>
        <w:spacing w:after="0" w:line="240" w:lineRule="auto"/>
        <w:ind w:firstLine="709"/>
        <w:jc w:val="both"/>
        <w:rPr>
          <w:rFonts w:ascii="Times New Roman" w:eastAsia="Times New Roman" w:hAnsi="Times New Roman"/>
          <w:b/>
          <w:bCs/>
          <w:i/>
          <w:iCs/>
          <w:sz w:val="24"/>
          <w:szCs w:val="24"/>
          <w:highlight w:val="yellow"/>
        </w:rPr>
      </w:pPr>
    </w:p>
    <w:p w14:paraId="0DB4A49D" w14:textId="77777777" w:rsidR="003F03ED" w:rsidRPr="009E1016" w:rsidRDefault="003F03ED" w:rsidP="003F03E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661BC8D0" w14:textId="77777777" w:rsidR="003F03ED" w:rsidRPr="009E1016" w:rsidRDefault="003F03ED" w:rsidP="003F03ED">
      <w:pPr>
        <w:spacing w:after="0" w:line="240" w:lineRule="auto"/>
        <w:rPr>
          <w:rFonts w:ascii="Times New Roman" w:eastAsia="Times New Roman" w:hAnsi="Times New Roman"/>
          <w:bCs/>
          <w:iCs/>
          <w:sz w:val="24"/>
          <w:szCs w:val="24"/>
        </w:rPr>
      </w:pPr>
    </w:p>
    <w:p w14:paraId="6EF5F909" w14:textId="06CF37D6" w:rsidR="003F03ED" w:rsidRPr="00E83139" w:rsidRDefault="003F03ED" w:rsidP="003F03ED">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B15AB9">
        <w:rPr>
          <w:rFonts w:ascii="Times New Roman" w:eastAsia="Times New Roman" w:hAnsi="Times New Roman"/>
          <w:bCs/>
          <w:iCs/>
          <w:color w:val="000000" w:themeColor="text1"/>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865"/>
        <w:gridCol w:w="7046"/>
      </w:tblGrid>
      <w:tr w:rsidR="003F03ED" w:rsidRPr="006459F1" w14:paraId="72707B77" w14:textId="77777777" w:rsidTr="00925714">
        <w:tc>
          <w:tcPr>
            <w:tcW w:w="2865" w:type="dxa"/>
          </w:tcPr>
          <w:p w14:paraId="6D5FCCBF"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46" w:type="dxa"/>
          </w:tcPr>
          <w:p w14:paraId="0F3EAC9B"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256BF" w:rsidRPr="0015263A" w14:paraId="2CF7E517" w14:textId="77777777" w:rsidTr="000957FF">
        <w:trPr>
          <w:trHeight w:val="742"/>
        </w:trPr>
        <w:tc>
          <w:tcPr>
            <w:tcW w:w="2865" w:type="dxa"/>
          </w:tcPr>
          <w:p w14:paraId="3F39A1CA" w14:textId="77777777" w:rsidR="003256BF" w:rsidRPr="0015263A" w:rsidRDefault="003256BF" w:rsidP="003256BF">
            <w:pPr>
              <w:spacing w:after="0" w:line="240" w:lineRule="auto"/>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b/>
                <w:bCs/>
                <w:i/>
                <w:iCs/>
                <w:color w:val="000000" w:themeColor="text1"/>
                <w:sz w:val="20"/>
                <w:szCs w:val="20"/>
              </w:rPr>
              <w:t>ОПК-8.1.</w:t>
            </w:r>
          </w:p>
        </w:tc>
        <w:tc>
          <w:tcPr>
            <w:tcW w:w="7046" w:type="dxa"/>
          </w:tcPr>
          <w:p w14:paraId="02C0DE6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3C21ED0A"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основные концепции управления человеческими ресурсами в различных организационных структурах, типологию и факторы командообразования, способы социального взаимодействия</w:t>
            </w:r>
          </w:p>
          <w:p w14:paraId="21008B97" w14:textId="7C8F729F"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r>
      <w:tr w:rsidR="003F03ED" w:rsidRPr="0015263A" w14:paraId="55550035" w14:textId="77777777" w:rsidTr="00925714">
        <w:trPr>
          <w:trHeight w:val="742"/>
        </w:trPr>
        <w:tc>
          <w:tcPr>
            <w:tcW w:w="9911" w:type="dxa"/>
            <w:gridSpan w:val="2"/>
          </w:tcPr>
          <w:p w14:paraId="3D1C76E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t>1. Производственный инструктаж это:</w:t>
            </w:r>
          </w:p>
          <w:p w14:paraId="080A43B4"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введение в специальности и адаптации работника к новой обстановке;</w:t>
            </w:r>
          </w:p>
          <w:p w14:paraId="0CD40452"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15263A">
              <w:rPr>
                <w:rFonts w:ascii="Times New Roman" w:eastAsia="Times New Roman" w:hAnsi="Times New Roman" w:cs="Times New Roman"/>
                <w:spacing w:val="-4"/>
                <w:sz w:val="20"/>
                <w:szCs w:val="20"/>
              </w:rPr>
              <w:t>предприятии;</w:t>
            </w:r>
          </w:p>
          <w:p w14:paraId="3CB66C8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15263A">
              <w:rPr>
                <w:rFonts w:ascii="Times New Roman" w:eastAsia="Times New Roman" w:hAnsi="Times New Roman" w:cs="Times New Roman"/>
                <w:spacing w:val="-1"/>
                <w:sz w:val="20"/>
                <w:szCs w:val="20"/>
              </w:rPr>
              <w:t>практического опыта;</w:t>
            </w:r>
          </w:p>
          <w:p w14:paraId="3D6EF786"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r w:rsidRPr="0015263A">
              <w:rPr>
                <w:rFonts w:ascii="Times New Roman" w:eastAsia="Times New Roman" w:hAnsi="Times New Roman" w:cs="Times New Roman"/>
                <w:spacing w:val="-1"/>
                <w:sz w:val="20"/>
                <w:szCs w:val="20"/>
              </w:rPr>
              <w:t>Г) метод внепроизводственного обучения.</w:t>
            </w:r>
          </w:p>
          <w:p w14:paraId="651AA027"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p>
          <w:p w14:paraId="497ED52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2. К преимуществам обучения на рабочем месте относятся:</w:t>
            </w:r>
          </w:p>
          <w:p w14:paraId="21C422F8"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7C7E49D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13E40E2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2EFFE5F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2A2692A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3. Метод обучения «Менторство» относится к методам обучения:</w:t>
            </w:r>
          </w:p>
          <w:p w14:paraId="24D584B6"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дистанционного обучения;</w:t>
            </w:r>
          </w:p>
          <w:p w14:paraId="2E5104B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на рабочем месте;</w:t>
            </w:r>
          </w:p>
          <w:p w14:paraId="752FE9E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совмещение методов;</w:t>
            </w:r>
          </w:p>
          <w:p w14:paraId="4A2E216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пассивными методами;</w:t>
            </w:r>
          </w:p>
          <w:p w14:paraId="66C56E5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Д) вне рабочего места.</w:t>
            </w:r>
          </w:p>
          <w:p w14:paraId="3F28248E"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020F2099" w14:textId="77777777" w:rsidR="003F03ED" w:rsidRPr="0015263A" w:rsidRDefault="003F03ED" w:rsidP="00E83139">
            <w:pPr>
              <w:spacing w:after="0" w:line="240" w:lineRule="auto"/>
              <w:jc w:val="both"/>
              <w:rPr>
                <w:rFonts w:ascii="Times New Roman" w:eastAsia="Times New Roman" w:hAnsi="Times New Roman"/>
                <w:sz w:val="20"/>
                <w:szCs w:val="20"/>
              </w:rPr>
            </w:pPr>
            <w:r w:rsidRPr="0015263A">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19624C3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лекция</w:t>
            </w:r>
          </w:p>
          <w:p w14:paraId="6B12FAD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инструктаж</w:t>
            </w:r>
          </w:p>
          <w:p w14:paraId="522E6D5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деловая игра</w:t>
            </w:r>
          </w:p>
          <w:p w14:paraId="0CDB3FA7" w14:textId="77777777" w:rsidR="003F03ED"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разбор конкретных ситуаций</w:t>
            </w:r>
          </w:p>
          <w:p w14:paraId="129ABD18" w14:textId="43C8E3E2" w:rsidR="00E83139" w:rsidRPr="0015263A" w:rsidRDefault="00E83139" w:rsidP="00E83139">
            <w:pPr>
              <w:spacing w:after="0" w:line="240" w:lineRule="auto"/>
              <w:jc w:val="both"/>
              <w:rPr>
                <w:rFonts w:ascii="Times New Roman" w:eastAsia="Times New Roman" w:hAnsi="Times New Roman"/>
                <w:bCs/>
                <w:i/>
                <w:iCs/>
                <w:color w:val="00B050"/>
                <w:sz w:val="20"/>
                <w:szCs w:val="20"/>
              </w:rPr>
            </w:pPr>
          </w:p>
        </w:tc>
      </w:tr>
      <w:tr w:rsidR="003256BF" w:rsidRPr="0015263A" w14:paraId="356D2362" w14:textId="77777777" w:rsidTr="000957FF">
        <w:trPr>
          <w:trHeight w:val="742"/>
        </w:trPr>
        <w:tc>
          <w:tcPr>
            <w:tcW w:w="2865" w:type="dxa"/>
          </w:tcPr>
          <w:p w14:paraId="38F5DDD3" w14:textId="77777777"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lastRenderedPageBreak/>
              <w:t>ОПК-8.2.</w:t>
            </w:r>
          </w:p>
        </w:tc>
        <w:tc>
          <w:tcPr>
            <w:tcW w:w="7046" w:type="dxa"/>
          </w:tcPr>
          <w:p w14:paraId="2E849599"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F6BD970"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способы целеполагания, определения и реализации приоритетов собственной деятельности и самооценки</w:t>
            </w:r>
          </w:p>
          <w:p w14:paraId="4B4BC90F" w14:textId="578162C5"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r>
      <w:tr w:rsidR="003F03ED" w:rsidRPr="0015263A" w14:paraId="73A7FD36" w14:textId="77777777" w:rsidTr="00925714">
        <w:trPr>
          <w:trHeight w:val="742"/>
        </w:trPr>
        <w:tc>
          <w:tcPr>
            <w:tcW w:w="9911" w:type="dxa"/>
            <w:gridSpan w:val="2"/>
          </w:tcPr>
          <w:p w14:paraId="36F345C3" w14:textId="77777777" w:rsidR="003F03ED" w:rsidRPr="0015263A" w:rsidRDefault="003F03ED" w:rsidP="00E83139">
            <w:pPr>
              <w:spacing w:after="0" w:line="240" w:lineRule="auto"/>
              <w:rPr>
                <w:rFonts w:ascii="Times New Roman" w:hAnsi="Times New Roman" w:cs="Times New Roman"/>
                <w:color w:val="333333"/>
                <w:sz w:val="20"/>
                <w:szCs w:val="20"/>
                <w:shd w:val="clear" w:color="auto" w:fill="FFFFFF"/>
              </w:rPr>
            </w:pPr>
            <w:r w:rsidRPr="0015263A">
              <w:rPr>
                <w:rFonts w:ascii="Times New Roman" w:hAnsi="Times New Roman" w:cs="Times New Roman"/>
                <w:color w:val="333333"/>
                <w:sz w:val="20"/>
                <w:szCs w:val="20"/>
                <w:shd w:val="clear" w:color="auto" w:fill="FFFFFF"/>
              </w:rPr>
              <w:t>1. Срок регистрации трудового договора физ/ лиц.- работодателем:</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А) 10 дней</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Б) 3 дня</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В) 7 дней </w:t>
            </w:r>
          </w:p>
          <w:p w14:paraId="2DC8178B" w14:textId="77777777" w:rsidR="003F03ED" w:rsidRPr="0015263A" w:rsidRDefault="003F03ED" w:rsidP="00E83139">
            <w:pPr>
              <w:spacing w:after="0" w:line="240" w:lineRule="auto"/>
              <w:rPr>
                <w:rFonts w:ascii="Times New Roman" w:eastAsia="Times New Roman" w:hAnsi="Times New Roman" w:cs="Times New Roman"/>
                <w:bCs/>
                <w:i/>
                <w:iCs/>
                <w:color w:val="00B050"/>
                <w:sz w:val="20"/>
                <w:szCs w:val="20"/>
              </w:rPr>
            </w:pPr>
          </w:p>
          <w:p w14:paraId="703BF0D5"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Pr="0015263A">
              <w:rPr>
                <w:rFonts w:ascii="Times New Roman" w:eastAsia="Times New Roman" w:hAnsi="Times New Roman" w:cs="Times New Roman"/>
                <w:bCs/>
                <w:color w:val="000000" w:themeColor="text1"/>
                <w:sz w:val="20"/>
                <w:szCs w:val="20"/>
              </w:rPr>
              <w:br/>
              <w:t xml:space="preserve">А) трудовой договор </w:t>
            </w:r>
            <w:r w:rsidRPr="0015263A">
              <w:rPr>
                <w:rFonts w:ascii="Times New Roman" w:eastAsia="Times New Roman" w:hAnsi="Times New Roman" w:cs="Times New Roman"/>
                <w:bCs/>
                <w:color w:val="000000" w:themeColor="text1"/>
                <w:sz w:val="20"/>
                <w:szCs w:val="20"/>
              </w:rPr>
              <w:br/>
              <w:t>Б) трудовой контракт</w:t>
            </w:r>
            <w:r w:rsidRPr="0015263A">
              <w:rPr>
                <w:rFonts w:ascii="Times New Roman" w:eastAsia="Times New Roman" w:hAnsi="Times New Roman" w:cs="Times New Roman"/>
                <w:bCs/>
                <w:color w:val="000000" w:themeColor="text1"/>
                <w:sz w:val="20"/>
                <w:szCs w:val="20"/>
              </w:rPr>
              <w:br/>
              <w:t>В) договор труда</w:t>
            </w:r>
          </w:p>
          <w:p w14:paraId="4693043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11151D3B" w14:textId="77777777" w:rsidR="003F03ED" w:rsidRPr="0015263A" w:rsidRDefault="003F03ED" w:rsidP="00E83139">
            <w:pPr>
              <w:spacing w:after="0" w:line="240" w:lineRule="auto"/>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720F07D8"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условия о трудовой функции</w:t>
            </w:r>
          </w:p>
          <w:p w14:paraId="45ACD82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12EC9B7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условия об испытании</w:t>
            </w:r>
          </w:p>
          <w:p w14:paraId="1A16166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условия об оплате труда</w:t>
            </w:r>
          </w:p>
          <w:p w14:paraId="5C654667"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условия о режиме труда</w:t>
            </w:r>
          </w:p>
          <w:p w14:paraId="344ABBF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321A488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355C38C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перевод на другую должность</w:t>
            </w:r>
          </w:p>
          <w:p w14:paraId="2DFC1CA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другой размер заработной платы</w:t>
            </w:r>
          </w:p>
          <w:p w14:paraId="3BE479D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47228C36"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новый режим работы и отдыха</w:t>
            </w:r>
          </w:p>
          <w:p w14:paraId="1369D76D"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установление гарантий и компенсаций</w:t>
            </w:r>
          </w:p>
          <w:p w14:paraId="5E7A21F9"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Е) изменение срока срочного договора</w:t>
            </w:r>
          </w:p>
          <w:p w14:paraId="0E76423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09B992B8" w14:textId="77777777" w:rsidR="003F03ED"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З)  изменение условий труда на рабочем месте</w:t>
            </w:r>
          </w:p>
          <w:p w14:paraId="00D7D8E2" w14:textId="5225A862" w:rsidR="00E83139" w:rsidRPr="0015263A" w:rsidRDefault="00E83139" w:rsidP="00E83139">
            <w:pPr>
              <w:spacing w:after="0" w:line="240" w:lineRule="auto"/>
              <w:rPr>
                <w:rFonts w:ascii="Times New Roman" w:eastAsia="Times New Roman" w:hAnsi="Times New Roman" w:cs="Times New Roman"/>
                <w:bCs/>
                <w:color w:val="000000" w:themeColor="text1"/>
                <w:sz w:val="20"/>
                <w:szCs w:val="20"/>
              </w:rPr>
            </w:pPr>
          </w:p>
        </w:tc>
      </w:tr>
      <w:tr w:rsidR="003256BF" w:rsidRPr="0015263A" w14:paraId="167AE5FE" w14:textId="77777777" w:rsidTr="000957FF">
        <w:trPr>
          <w:trHeight w:val="742"/>
        </w:trPr>
        <w:tc>
          <w:tcPr>
            <w:tcW w:w="2865" w:type="dxa"/>
          </w:tcPr>
          <w:p w14:paraId="0EA9F9C8" w14:textId="7777777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ОПК-9.1</w:t>
            </w:r>
            <w:r w:rsidRPr="0015263A">
              <w:rPr>
                <w:rFonts w:ascii="Times New Roman" w:eastAsia="Times New Roman" w:hAnsi="Times New Roman"/>
                <w:bCs/>
                <w:color w:val="000000" w:themeColor="text1"/>
                <w:sz w:val="20"/>
                <w:szCs w:val="20"/>
              </w:rPr>
              <w:t xml:space="preserve">. </w:t>
            </w:r>
          </w:p>
        </w:tc>
        <w:tc>
          <w:tcPr>
            <w:tcW w:w="7046" w:type="dxa"/>
          </w:tcPr>
          <w:p w14:paraId="631B5957"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B3F4569" w14:textId="77777777" w:rsidR="003256BF" w:rsidRPr="000957F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9E021BC" w14:textId="355688B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0957FF">
              <w:rPr>
                <w:rFonts w:ascii="Times New Roman" w:eastAsia="Times New Roman" w:hAnsi="Times New Roman"/>
                <w:bCs/>
                <w:sz w:val="20"/>
                <w:szCs w:val="20"/>
              </w:rPr>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3F03ED" w:rsidRPr="0015263A" w14:paraId="2FB81346" w14:textId="77777777" w:rsidTr="00925714">
        <w:trPr>
          <w:trHeight w:val="742"/>
        </w:trPr>
        <w:tc>
          <w:tcPr>
            <w:tcW w:w="9911" w:type="dxa"/>
            <w:gridSpan w:val="2"/>
          </w:tcPr>
          <w:p w14:paraId="03D5F9B3"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lastRenderedPageBreak/>
              <w:t>1. Какая система заработной платы относится к сдельной форме?</w:t>
            </w:r>
          </w:p>
          <w:p w14:paraId="42D8F2E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повременная</w:t>
            </w:r>
          </w:p>
          <w:p w14:paraId="17EAC469"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повременно-премиальная</w:t>
            </w:r>
          </w:p>
          <w:p w14:paraId="247DB0B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С) аккордная</w:t>
            </w:r>
          </w:p>
          <w:p w14:paraId="04F1E5CE"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t xml:space="preserve"> 2. Какая система оплаты труда отгостится к повременной?</w:t>
            </w:r>
          </w:p>
          <w:p w14:paraId="4F09CA9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оплата труда за единицу продукции</w:t>
            </w:r>
          </w:p>
          <w:p w14:paraId="45AD7931"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оплата труда за фиксированное время работы</w:t>
            </w:r>
          </w:p>
          <w:p w14:paraId="2B0F1615"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показатель труда, отражающий затраты времени работника</w:t>
            </w:r>
          </w:p>
          <w:p w14:paraId="7CCEEFD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29D38DC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3. Назовите условие применения повременной оплаты труда?</w:t>
            </w:r>
          </w:p>
          <w:p w14:paraId="33F3DFF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стимулирование для увеличения выработки продукции</w:t>
            </w:r>
          </w:p>
          <w:p w14:paraId="2DE4EA0B"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невозможность учёта выполненных работ</w:t>
            </w:r>
          </w:p>
          <w:p w14:paraId="41F36882"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нормирование выполняемых работ</w:t>
            </w:r>
          </w:p>
          <w:p w14:paraId="31FD2C21"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p>
          <w:p w14:paraId="5892ACDA"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0DFE104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66C20DB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установление районных коэффициентов и процентов надбавок</w:t>
            </w:r>
          </w:p>
          <w:p w14:paraId="3D93F9B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государственное регулирование доходов физических лиц</w:t>
            </w:r>
          </w:p>
          <w:p w14:paraId="70E0E1E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7E488DF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407A947F"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399F914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низкооплачиваемых категорий</w:t>
            </w:r>
          </w:p>
          <w:p w14:paraId="3995DD30"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тех, кто получает среднюю зарплату</w:t>
            </w:r>
          </w:p>
          <w:p w14:paraId="45534657"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тех, кто получает высокую зарплату</w:t>
            </w:r>
          </w:p>
          <w:p w14:paraId="26BE5185" w14:textId="2F3E4B8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Г) тех, кто работает на госслужбе</w:t>
            </w:r>
          </w:p>
          <w:p w14:paraId="6E4A33F4" w14:textId="77777777" w:rsidR="003F03ED" w:rsidRPr="0015263A" w:rsidRDefault="003F03ED" w:rsidP="00E83139">
            <w:pPr>
              <w:spacing w:after="0" w:line="240" w:lineRule="auto"/>
              <w:jc w:val="both"/>
              <w:rPr>
                <w:rFonts w:ascii="Times New Roman" w:eastAsia="Times New Roman" w:hAnsi="Times New Roman"/>
                <w:bCs/>
                <w:i/>
                <w:iCs/>
                <w:color w:val="00B050"/>
                <w:sz w:val="20"/>
                <w:szCs w:val="20"/>
              </w:rPr>
            </w:pPr>
          </w:p>
        </w:tc>
      </w:tr>
      <w:tr w:rsidR="003256BF" w:rsidRPr="0015263A" w14:paraId="407CFD03" w14:textId="77777777" w:rsidTr="000957FF">
        <w:trPr>
          <w:trHeight w:val="742"/>
        </w:trPr>
        <w:tc>
          <w:tcPr>
            <w:tcW w:w="2865" w:type="dxa"/>
          </w:tcPr>
          <w:p w14:paraId="43C8332E" w14:textId="77777777" w:rsidR="003256BF" w:rsidRPr="0015263A" w:rsidRDefault="003256BF" w:rsidP="003256BF">
            <w:pPr>
              <w:spacing w:after="0" w:line="240" w:lineRule="auto"/>
              <w:jc w:val="both"/>
              <w:rPr>
                <w:rFonts w:ascii="Times New Roman" w:hAnsi="Times New Roman" w:cs="Times New Roman"/>
                <w:sz w:val="20"/>
                <w:szCs w:val="20"/>
              </w:rPr>
            </w:pPr>
            <w:r w:rsidRPr="0015263A">
              <w:rPr>
                <w:rFonts w:ascii="Times New Roman" w:hAnsi="Times New Roman" w:cs="Times New Roman"/>
                <w:b/>
                <w:bCs/>
                <w:sz w:val="20"/>
                <w:szCs w:val="20"/>
              </w:rPr>
              <w:t>ОПК-9.2</w:t>
            </w:r>
            <w:r w:rsidRPr="0015263A">
              <w:rPr>
                <w:rFonts w:ascii="Times New Roman" w:hAnsi="Times New Roman" w:cs="Times New Roman"/>
                <w:sz w:val="20"/>
                <w:szCs w:val="20"/>
              </w:rPr>
              <w:t>.</w:t>
            </w:r>
          </w:p>
          <w:p w14:paraId="726041E0" w14:textId="77777777" w:rsidR="003256BF" w:rsidRPr="0015263A" w:rsidRDefault="003256BF" w:rsidP="003256BF">
            <w:pPr>
              <w:spacing w:after="0" w:line="240" w:lineRule="auto"/>
              <w:jc w:val="both"/>
              <w:rPr>
                <w:rFonts w:ascii="Times New Roman" w:eastAsia="Times New Roman" w:hAnsi="Times New Roman"/>
                <w:i/>
                <w:iCs/>
                <w:color w:val="00B050"/>
                <w:sz w:val="20"/>
                <w:szCs w:val="20"/>
              </w:rPr>
            </w:pPr>
          </w:p>
        </w:tc>
        <w:tc>
          <w:tcPr>
            <w:tcW w:w="7046" w:type="dxa"/>
          </w:tcPr>
          <w:p w14:paraId="0D536A97" w14:textId="77777777" w:rsidR="003256BF" w:rsidRDefault="003256BF"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542CCC71" w14:textId="77777777"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1CC2A3B" w14:textId="55ABDD9F"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3F03ED" w:rsidRPr="0015263A" w14:paraId="06D0344D" w14:textId="77777777" w:rsidTr="00925714">
        <w:trPr>
          <w:trHeight w:val="742"/>
        </w:trPr>
        <w:tc>
          <w:tcPr>
            <w:tcW w:w="9911" w:type="dxa"/>
            <w:gridSpan w:val="2"/>
          </w:tcPr>
          <w:p w14:paraId="1603455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1. В иерархию потребностей А. Маслоу не входит потребность:</w:t>
            </w:r>
          </w:p>
          <w:p w14:paraId="1688E27F"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физиологическая;</w:t>
            </w:r>
          </w:p>
          <w:p w14:paraId="1C65D038"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социальная;</w:t>
            </w:r>
          </w:p>
          <w:p w14:paraId="08F1C306"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потребность в уважении;</w:t>
            </w:r>
          </w:p>
          <w:p w14:paraId="3DD36604"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потребность в успехе.</w:t>
            </w:r>
          </w:p>
          <w:p w14:paraId="71FD811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p>
          <w:p w14:paraId="254D4C4F"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2. Макгрегор разработал теорию:</w:t>
            </w:r>
          </w:p>
          <w:p w14:paraId="2175322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А) процессуальная теория личности;</w:t>
            </w:r>
          </w:p>
          <w:p w14:paraId="28124954"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Б) теория трудовой мотивации;</w:t>
            </w:r>
          </w:p>
          <w:p w14:paraId="6093EDB6"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двух факторная теория;</w:t>
            </w:r>
          </w:p>
          <w:p w14:paraId="261342EC"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Г) теория мотивации исполнительской деятельности XY</w:t>
            </w:r>
          </w:p>
          <w:p w14:paraId="4BFB2F7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p>
          <w:p w14:paraId="7E5929B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3. Стимулирование – это…</w:t>
            </w:r>
          </w:p>
          <w:p w14:paraId="3DA16B5B"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74A045D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43A53E40"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37957685" w14:textId="77777777" w:rsidR="00E83139"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стремление оказать влияние на других</w:t>
            </w:r>
          </w:p>
          <w:p w14:paraId="50311A71" w14:textId="2D33CEE8" w:rsidR="00E83139" w:rsidRPr="00E83139" w:rsidRDefault="00E83139" w:rsidP="00E83139">
            <w:pPr>
              <w:spacing w:after="0" w:line="240" w:lineRule="auto"/>
              <w:jc w:val="both"/>
              <w:rPr>
                <w:rFonts w:ascii="Times New Roman" w:eastAsia="Times New Roman" w:hAnsi="Times New Roman"/>
                <w:color w:val="000000" w:themeColor="text1"/>
                <w:sz w:val="20"/>
                <w:szCs w:val="20"/>
              </w:rPr>
            </w:pPr>
          </w:p>
        </w:tc>
      </w:tr>
    </w:tbl>
    <w:p w14:paraId="7C7319E1" w14:textId="77777777" w:rsidR="003F03ED" w:rsidRPr="0015263A" w:rsidRDefault="003F03ED" w:rsidP="003F03ED">
      <w:pPr>
        <w:spacing w:after="0" w:line="240" w:lineRule="auto"/>
        <w:rPr>
          <w:rFonts w:ascii="Times New Roman" w:eastAsia="Times New Roman" w:hAnsi="Times New Roman"/>
          <w:bCs/>
          <w:iCs/>
          <w:sz w:val="20"/>
          <w:szCs w:val="20"/>
        </w:rPr>
      </w:pPr>
    </w:p>
    <w:p w14:paraId="66B4B782" w14:textId="77777777" w:rsidR="003F03ED" w:rsidRPr="0015263A" w:rsidRDefault="003F03ED" w:rsidP="003F03ED">
      <w:pPr>
        <w:spacing w:after="0" w:line="240" w:lineRule="auto"/>
        <w:rPr>
          <w:rFonts w:ascii="Times New Roman" w:eastAsia="Times New Roman" w:hAnsi="Times New Roman"/>
          <w:bCs/>
          <w:iCs/>
          <w:sz w:val="20"/>
          <w:szCs w:val="20"/>
        </w:rPr>
      </w:pPr>
    </w:p>
    <w:p w14:paraId="3DF0F049"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r w:rsidRPr="0015263A">
        <w:rPr>
          <w:rFonts w:ascii="Times New Roman" w:eastAsia="Times New Roman" w:hAnsi="Times New Roman"/>
          <w:b/>
          <w:bCs/>
          <w:iCs/>
          <w:sz w:val="20"/>
          <w:szCs w:val="20"/>
        </w:rPr>
        <w:t>2.2 Типовые задания для оценки навыкового образовательного результата</w:t>
      </w:r>
    </w:p>
    <w:p w14:paraId="5F3EF63C"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p>
    <w:p w14:paraId="0D795436" w14:textId="77777777" w:rsidR="003F03ED" w:rsidRPr="0015263A" w:rsidRDefault="003F03ED" w:rsidP="003F03ED">
      <w:pPr>
        <w:spacing w:after="0" w:line="240" w:lineRule="auto"/>
        <w:rPr>
          <w:rFonts w:ascii="Times New Roman" w:eastAsia="Times New Roman" w:hAnsi="Times New Roman"/>
          <w:iCs/>
          <w:sz w:val="20"/>
          <w:szCs w:val="20"/>
        </w:rPr>
      </w:pPr>
      <w:r w:rsidRPr="0015263A">
        <w:rPr>
          <w:rFonts w:ascii="Times New Roman" w:eastAsia="Times New Roman" w:hAnsi="Times New Roman"/>
          <w:bCs/>
          <w:iCs/>
          <w:sz w:val="20"/>
          <w:szCs w:val="20"/>
        </w:rPr>
        <w:t>Проверяемый образовательный результат</w:t>
      </w:r>
      <w:r w:rsidRPr="0015263A">
        <w:rPr>
          <w:rFonts w:ascii="Times New Roman" w:eastAsia="Times New Roman" w:hAnsi="Times New Roman"/>
          <w:bCs/>
          <w:iCs/>
          <w:color w:val="000000" w:themeColor="text1"/>
          <w:sz w:val="20"/>
          <w:szCs w:val="20"/>
        </w:rPr>
        <w:t>:</w:t>
      </w:r>
    </w:p>
    <w:tbl>
      <w:tblPr>
        <w:tblStyle w:val="aa"/>
        <w:tblpPr w:leftFromText="180" w:rightFromText="180" w:vertAnchor="text" w:horzAnchor="margin" w:tblpX="216" w:tblpY="161"/>
        <w:tblW w:w="0" w:type="auto"/>
        <w:tblLook w:val="04A0" w:firstRow="1" w:lastRow="0" w:firstColumn="1" w:lastColumn="0" w:noHBand="0" w:noVBand="1"/>
      </w:tblPr>
      <w:tblGrid>
        <w:gridCol w:w="2689"/>
        <w:gridCol w:w="7222"/>
      </w:tblGrid>
      <w:tr w:rsidR="003F03ED" w:rsidRPr="0015263A" w14:paraId="666B7283" w14:textId="77777777" w:rsidTr="003256BF">
        <w:tc>
          <w:tcPr>
            <w:tcW w:w="2689" w:type="dxa"/>
          </w:tcPr>
          <w:p w14:paraId="02A04B20"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hAnsi="Times New Roman"/>
                <w:sz w:val="20"/>
                <w:szCs w:val="20"/>
              </w:rPr>
              <w:t>Код и наименование индикатора достижения компетенции</w:t>
            </w:r>
          </w:p>
        </w:tc>
        <w:tc>
          <w:tcPr>
            <w:tcW w:w="7222" w:type="dxa"/>
          </w:tcPr>
          <w:p w14:paraId="5A6EC43E"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eastAsia="Times New Roman" w:hAnsi="Times New Roman"/>
                <w:bCs/>
                <w:sz w:val="20"/>
                <w:szCs w:val="20"/>
              </w:rPr>
              <w:t>Образовательный результат</w:t>
            </w:r>
          </w:p>
        </w:tc>
      </w:tr>
      <w:tr w:rsidR="003256BF" w:rsidRPr="0015263A" w14:paraId="52087BA4" w14:textId="77777777" w:rsidTr="003256BF">
        <w:trPr>
          <w:trHeight w:val="743"/>
        </w:trPr>
        <w:tc>
          <w:tcPr>
            <w:tcW w:w="2689" w:type="dxa"/>
          </w:tcPr>
          <w:p w14:paraId="3E01D99D"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lastRenderedPageBreak/>
              <w:t>ОПК-8.1.</w:t>
            </w:r>
          </w:p>
        </w:tc>
        <w:tc>
          <w:tcPr>
            <w:tcW w:w="7222" w:type="dxa"/>
          </w:tcPr>
          <w:p w14:paraId="054608FA"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AD2FF56"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68063ABE" w14:textId="3B9A8000"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r>
      <w:tr w:rsidR="003F03ED" w:rsidRPr="0015263A" w14:paraId="756C8161" w14:textId="77777777" w:rsidTr="00925714">
        <w:trPr>
          <w:trHeight w:val="743"/>
        </w:trPr>
        <w:tc>
          <w:tcPr>
            <w:tcW w:w="9911" w:type="dxa"/>
            <w:gridSpan w:val="2"/>
          </w:tcPr>
          <w:p w14:paraId="2A7C1CA5"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b/>
                <w:bCs/>
                <w:sz w:val="20"/>
                <w:szCs w:val="20"/>
              </w:rPr>
              <w:t>Кейс 1.</w:t>
            </w:r>
            <w:r w:rsidRPr="0015263A">
              <w:rPr>
                <w:rFonts w:ascii="Times New Roman" w:hAnsi="Times New Roman" w:cs="Times New Roman"/>
                <w:sz w:val="20"/>
                <w:szCs w:val="20"/>
              </w:rPr>
              <w:t xml:space="preserve"> </w:t>
            </w:r>
          </w:p>
          <w:p w14:paraId="7663A627"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67EA198E"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1AE3524D"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1DD9152A"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Вопросы: 1. С чего следует начать подготовку программы сотрудникам бизнес-школы? </w:t>
            </w:r>
          </w:p>
          <w:p w14:paraId="2C0DA0C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21DDFF2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4. Как оценить эффективность программы обучения?</w:t>
            </w:r>
          </w:p>
          <w:p w14:paraId="5C928DF3" w14:textId="77777777" w:rsidR="003F03ED" w:rsidRPr="0015263A" w:rsidRDefault="003F03ED" w:rsidP="000957FF">
            <w:pPr>
              <w:jc w:val="both"/>
              <w:rPr>
                <w:rFonts w:ascii="Times New Roman" w:hAnsi="Times New Roman" w:cs="Times New Roman"/>
                <w:b/>
                <w:i/>
                <w:iCs/>
                <w:sz w:val="20"/>
                <w:szCs w:val="20"/>
              </w:rPr>
            </w:pPr>
            <w:r w:rsidRPr="0015263A">
              <w:rPr>
                <w:rFonts w:ascii="Times New Roman" w:hAnsi="Times New Roman" w:cs="Times New Roman"/>
                <w:b/>
                <w:i/>
                <w:iCs/>
                <w:sz w:val="20"/>
                <w:szCs w:val="20"/>
              </w:rPr>
              <w:t xml:space="preserve">Кейс 2. </w:t>
            </w:r>
          </w:p>
          <w:p w14:paraId="7D5C9D1B"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65042259"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Сначала про плюсы. </w:t>
            </w:r>
            <w:r w:rsidRPr="0015263A">
              <w:rPr>
                <w:rFonts w:ascii="Times New Roman" w:eastAsia="Times New Roman" w:hAnsi="Times New Roman" w:cs="Times New Roman"/>
                <w:bCs/>
                <w:color w:val="000000" w:themeColor="text1"/>
                <w:sz w:val="20"/>
                <w:szCs w:val="20"/>
              </w:rPr>
              <w:t>Ты очень интересный спикер, твоя энергетика, глубина мысли - все это людям понравилось. </w:t>
            </w:r>
          </w:p>
          <w:p w14:paraId="6AA68ED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Теперь про минусы.</w:t>
            </w:r>
          </w:p>
          <w:p w14:paraId="12C1C3A4"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не адаптирован под ЦА.</w:t>
            </w:r>
          </w:p>
          <w:p w14:paraId="2E7B2AA5"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«загруз».</w:t>
            </w:r>
          </w:p>
          <w:p w14:paraId="461FBB08"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Не было живых историй, на которые люди могли бы сказать – «да, это про меня, значит мне к вам».</w:t>
            </w:r>
          </w:p>
          <w:p w14:paraId="4A56F97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Мало интерактива.</w:t>
            </w:r>
          </w:p>
          <w:p w14:paraId="05AE63F1"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Очень большие паузы на ответы в чате. Пока отвечают, надо чем-то эти паузы заполнять. Никого не ждем. </w:t>
            </w:r>
          </w:p>
          <w:p w14:paraId="0E3CD01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Темп речи - людям в основной массе надо быстрее и бодрее.</w:t>
            </w:r>
          </w:p>
          <w:p w14:paraId="4E08F83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Монотонность речи. Это отметила пара человек из присутствовавших.</w:t>
            </w:r>
          </w:p>
          <w:p w14:paraId="4928719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2F9971A3"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Назовите  2 принципа , которые  нарушает данная обратная связь. </w:t>
            </w:r>
          </w:p>
          <w:p w14:paraId="2CA94944" w14:textId="77777777" w:rsidR="003F03ED" w:rsidRPr="0015263A" w:rsidRDefault="003F03ED" w:rsidP="000957FF">
            <w:pPr>
              <w:jc w:val="both"/>
              <w:rPr>
                <w:rFonts w:ascii="Times New Roman" w:eastAsia="Times New Roman" w:hAnsi="Times New Roman" w:cs="Times New Roman"/>
                <w:b/>
                <w:i/>
                <w:iCs/>
                <w:color w:val="00B050"/>
                <w:sz w:val="20"/>
                <w:szCs w:val="20"/>
              </w:rPr>
            </w:pPr>
          </w:p>
        </w:tc>
      </w:tr>
      <w:tr w:rsidR="003256BF" w:rsidRPr="0015263A" w14:paraId="55AD4ADD" w14:textId="77777777" w:rsidTr="003256BF">
        <w:trPr>
          <w:trHeight w:val="743"/>
        </w:trPr>
        <w:tc>
          <w:tcPr>
            <w:tcW w:w="2689" w:type="dxa"/>
          </w:tcPr>
          <w:p w14:paraId="5EAC519C"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ОПК-8.1.</w:t>
            </w:r>
          </w:p>
        </w:tc>
        <w:tc>
          <w:tcPr>
            <w:tcW w:w="7222" w:type="dxa"/>
          </w:tcPr>
          <w:p w14:paraId="7A6A9350" w14:textId="77777777" w:rsidR="003256BF" w:rsidRDefault="003256BF" w:rsidP="003256B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65A26D2E"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13C3B2C1" w14:textId="23436723"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навыком постановки цели в условиях командной работы и решения поставленных задач</w:t>
            </w:r>
          </w:p>
        </w:tc>
      </w:tr>
      <w:tr w:rsidR="003F03ED" w:rsidRPr="0015263A" w14:paraId="4529AAE1" w14:textId="77777777" w:rsidTr="00925714">
        <w:trPr>
          <w:trHeight w:val="743"/>
        </w:trPr>
        <w:tc>
          <w:tcPr>
            <w:tcW w:w="9911" w:type="dxa"/>
            <w:gridSpan w:val="2"/>
          </w:tcPr>
          <w:p w14:paraId="741DD553" w14:textId="77777777" w:rsidR="003F03ED" w:rsidRPr="0015263A" w:rsidRDefault="003F03ED" w:rsidP="000957FF">
            <w:pPr>
              <w:spacing w:after="0" w:line="240" w:lineRule="auto"/>
              <w:jc w:val="both"/>
              <w:rPr>
                <w:rFonts w:ascii="Times New Roman" w:eastAsia="Times New Roman" w:hAnsi="Times New Roman"/>
                <w:b/>
                <w:bCs/>
                <w:color w:val="000000" w:themeColor="text1"/>
                <w:sz w:val="20"/>
                <w:szCs w:val="20"/>
              </w:rPr>
            </w:pPr>
            <w:r w:rsidRPr="0015263A">
              <w:rPr>
                <w:rFonts w:ascii="Times New Roman" w:eastAsia="Times New Roman" w:hAnsi="Times New Roman"/>
                <w:b/>
                <w:bCs/>
                <w:color w:val="000000" w:themeColor="text1"/>
                <w:sz w:val="20"/>
                <w:szCs w:val="20"/>
              </w:rPr>
              <w:t>Кейсы «Уровень готовности подчиненного»</w:t>
            </w:r>
          </w:p>
          <w:p w14:paraId="378DD793" w14:textId="77777777" w:rsidR="003F03ED" w:rsidRPr="0015263A" w:rsidRDefault="003F03ED" w:rsidP="000957FF">
            <w:pPr>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 xml:space="preserve">Задание:  </w:t>
            </w:r>
            <w:r w:rsidRPr="0015263A">
              <w:rPr>
                <w:sz w:val="20"/>
                <w:szCs w:val="20"/>
              </w:rPr>
              <w:t xml:space="preserve"> </w:t>
            </w:r>
            <w:r w:rsidRPr="0015263A">
              <w:rPr>
                <w:rFonts w:ascii="Times New Roman" w:eastAsia="Times New Roman" w:hAnsi="Times New Roman"/>
                <w:bCs/>
                <w:iCs/>
                <w:color w:val="000000" w:themeColor="text1"/>
                <w:sz w:val="20"/>
                <w:szCs w:val="20"/>
              </w:rPr>
              <w:t>Определите, какой уровень готовности сотрудника к решению задачи описан в каждой ситуации</w:t>
            </w:r>
          </w:p>
          <w:p w14:paraId="5793F725"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 xml:space="preserve">Ситуация 1 </w:t>
            </w:r>
          </w:p>
          <w:p w14:paraId="627D30F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77CD3EF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17F64B07"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Также не все ладится у Алексея с отчетностью и рядом формальных процедур. </w:t>
            </w:r>
          </w:p>
          <w:p w14:paraId="5EA8FA3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он оптимистично смотрит в будущее и действительно старается.</w:t>
            </w:r>
          </w:p>
          <w:p w14:paraId="13943C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38EBFFC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50C111B8"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2</w:t>
            </w:r>
          </w:p>
          <w:p w14:paraId="19D1AD2B"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 </w:t>
            </w:r>
          </w:p>
          <w:p w14:paraId="1BECFEA0"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3</w:t>
            </w:r>
          </w:p>
          <w:p w14:paraId="6DF0F5D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сколько времени рассказывать, а сколько отвечать на вопросы и т.д. Кроме того,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501468B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3A02EB82"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4</w:t>
            </w:r>
          </w:p>
          <w:p w14:paraId="1D11B3B2"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4B27627E"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40FA69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61B876EB"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5</w:t>
            </w:r>
          </w:p>
          <w:p w14:paraId="7CB6F2B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w:t>
            </w:r>
            <w:r w:rsidRPr="0015263A">
              <w:rPr>
                <w:rFonts w:ascii="Times New Roman" w:eastAsia="Times New Roman" w:hAnsi="Times New Roman"/>
                <w:bCs/>
                <w:color w:val="000000" w:themeColor="text1"/>
                <w:sz w:val="20"/>
                <w:szCs w:val="20"/>
              </w:rPr>
              <w:lastRenderedPageBreak/>
              <w:t xml:space="preserve">представляет все проблемные области, которые, как правило, возникают в столь серьезном и комплексном проекте. </w:t>
            </w:r>
          </w:p>
          <w:p w14:paraId="118AD63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w:t>
            </w:r>
          </w:p>
          <w:p w14:paraId="1648AD3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 xml:space="preserve">Задача.  </w:t>
            </w:r>
            <w:r w:rsidRPr="0015263A">
              <w:rPr>
                <w:rFonts w:ascii="Times New Roman" w:eastAsia="Times New Roman" w:hAnsi="Times New Roman"/>
                <w:bCs/>
                <w:color w:val="000000" w:themeColor="text1"/>
                <w:sz w:val="20"/>
                <w:szCs w:val="20"/>
              </w:rPr>
              <w:t>В вашем отделе есть сотрудник, который прошел все этапы карьерного развития. В настоящий момент никто лучше, чем он, не знает специфики деятельности подразделения. Однако вы понимаете, что через некоторое время ему станет скучно работать здесь.</w:t>
            </w:r>
          </w:p>
          <w:p w14:paraId="7D29B10D" w14:textId="77777777" w:rsidR="003F03ED" w:rsidRPr="0015263A" w:rsidRDefault="003F03ED" w:rsidP="000957FF">
            <w:pPr>
              <w:spacing w:after="0" w:line="240" w:lineRule="auto"/>
              <w:jc w:val="both"/>
              <w:rPr>
                <w:rFonts w:ascii="Times New Roman" w:eastAsia="Times New Roman" w:hAnsi="Times New Roman"/>
                <w:b/>
                <w:color w:val="000000" w:themeColor="text1"/>
                <w:sz w:val="20"/>
                <w:szCs w:val="20"/>
              </w:rPr>
            </w:pPr>
            <w:r w:rsidRPr="0015263A">
              <w:rPr>
                <w:rFonts w:ascii="Times New Roman" w:eastAsia="Times New Roman" w:hAnsi="Times New Roman"/>
                <w:bCs/>
                <w:color w:val="000000" w:themeColor="text1"/>
                <w:sz w:val="20"/>
                <w:szCs w:val="20"/>
              </w:rPr>
              <w:t xml:space="preserve"> Что вы ему предложите?</w:t>
            </w:r>
          </w:p>
          <w:p w14:paraId="437A4804" w14:textId="77777777" w:rsidR="003F03ED" w:rsidRPr="0015263A" w:rsidRDefault="003F03ED" w:rsidP="000957FF">
            <w:pPr>
              <w:jc w:val="both"/>
              <w:rPr>
                <w:rFonts w:ascii="Times New Roman" w:eastAsia="Times New Roman" w:hAnsi="Times New Roman"/>
                <w:bCs/>
                <w:color w:val="000000" w:themeColor="text1"/>
                <w:sz w:val="20"/>
                <w:szCs w:val="20"/>
              </w:rPr>
            </w:pPr>
          </w:p>
        </w:tc>
      </w:tr>
      <w:tr w:rsidR="003256BF" w:rsidRPr="0015263A" w14:paraId="6222063D" w14:textId="77777777" w:rsidTr="003256BF">
        <w:trPr>
          <w:trHeight w:val="743"/>
        </w:trPr>
        <w:tc>
          <w:tcPr>
            <w:tcW w:w="2689" w:type="dxa"/>
          </w:tcPr>
          <w:p w14:paraId="6A8D4304"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lastRenderedPageBreak/>
              <w:t>ОПК-8.2.</w:t>
            </w:r>
          </w:p>
        </w:tc>
        <w:tc>
          <w:tcPr>
            <w:tcW w:w="7222" w:type="dxa"/>
          </w:tcPr>
          <w:p w14:paraId="19DA347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31A8EEB"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4850E305" w14:textId="0CE9AC3C"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соотносить цели, способы и средства выполнения деятельности с её результатами, выстраивать карьерограмму и подбирать инструменты непрерывного образования</w:t>
            </w:r>
          </w:p>
        </w:tc>
      </w:tr>
      <w:tr w:rsidR="003F03ED" w:rsidRPr="0015263A" w14:paraId="44E995B3" w14:textId="77777777" w:rsidTr="00925714">
        <w:trPr>
          <w:trHeight w:val="743"/>
        </w:trPr>
        <w:tc>
          <w:tcPr>
            <w:tcW w:w="9911" w:type="dxa"/>
            <w:gridSpan w:val="2"/>
          </w:tcPr>
          <w:p w14:paraId="4E5640AE" w14:textId="77777777" w:rsidR="003F03ED" w:rsidRPr="0015263A" w:rsidRDefault="003F03ED" w:rsidP="000957FF">
            <w:pPr>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Задача 1. </w:t>
            </w:r>
          </w:p>
          <w:p w14:paraId="5DFC29F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DE342B3"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 паспорт; трудовая книжка; </w:t>
            </w:r>
          </w:p>
          <w:p w14:paraId="02828F9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страховое свидетельство обязательного пенсионного страхования, </w:t>
            </w:r>
          </w:p>
          <w:p w14:paraId="65CA6C8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заполненную анкету с информацией обо всех ближайших родственниках с местами работы. </w:t>
            </w:r>
          </w:p>
          <w:p w14:paraId="21B2D33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645C95E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отпуск предоставляется по истечению 6 месяцев с момента заключения трудового договора продолжительностью 28 календарных дней; </w:t>
            </w:r>
          </w:p>
          <w:p w14:paraId="4EEEB07B"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режим работы: с 10.00 – 19.00 с перерывом на обед с 14.00 - 15.00. </w:t>
            </w:r>
          </w:p>
          <w:p w14:paraId="35F52D0F"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Дайте оценку правомерности требований менеджера по управлению персоналом и законности условий трудового договора. </w:t>
            </w:r>
          </w:p>
          <w:p w14:paraId="19CE722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1. Какие документы должны быть представлены указанными претендентами на работу? </w:t>
            </w:r>
          </w:p>
          <w:p w14:paraId="1FFD92D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2. Каковы правила установления испытательного срока? </w:t>
            </w:r>
          </w:p>
          <w:p w14:paraId="5DF6173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3. Особенности предоставления основного ежегодного оплачиваемого отпуска отдельным категориям работников </w:t>
            </w:r>
          </w:p>
          <w:p w14:paraId="44E4A6A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4. Какой режим работы мог быть установлен для данных работников? </w:t>
            </w:r>
          </w:p>
          <w:p w14:paraId="12D9B461" w14:textId="77777777" w:rsidR="003F03ED" w:rsidRPr="0015263A" w:rsidRDefault="003F03ED" w:rsidP="000957FF">
            <w:pPr>
              <w:jc w:val="both"/>
              <w:rPr>
                <w:rFonts w:ascii="Times New Roman" w:eastAsia="Times New Roman" w:hAnsi="Times New Roman"/>
                <w:bCs/>
                <w:i/>
                <w:iCs/>
                <w:color w:val="00B050"/>
                <w:sz w:val="20"/>
                <w:szCs w:val="20"/>
              </w:rPr>
            </w:pPr>
          </w:p>
        </w:tc>
      </w:tr>
      <w:tr w:rsidR="003256BF" w:rsidRPr="0015263A" w14:paraId="5A4F495E" w14:textId="77777777" w:rsidTr="003256BF">
        <w:trPr>
          <w:trHeight w:val="743"/>
        </w:trPr>
        <w:tc>
          <w:tcPr>
            <w:tcW w:w="2689" w:type="dxa"/>
          </w:tcPr>
          <w:p w14:paraId="5020D12A"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ОПК-8.2.</w:t>
            </w:r>
          </w:p>
        </w:tc>
        <w:tc>
          <w:tcPr>
            <w:tcW w:w="7222" w:type="dxa"/>
          </w:tcPr>
          <w:p w14:paraId="7CAA1984"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24A1DA3C"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160509A2" w14:textId="703DFE3F"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r>
      <w:tr w:rsidR="003F03ED" w:rsidRPr="0015263A" w14:paraId="0827A109" w14:textId="77777777" w:rsidTr="00925714">
        <w:trPr>
          <w:trHeight w:val="743"/>
        </w:trPr>
        <w:tc>
          <w:tcPr>
            <w:tcW w:w="9911" w:type="dxa"/>
            <w:gridSpan w:val="2"/>
          </w:tcPr>
          <w:p w14:paraId="2EBE79DC"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w:t>
            </w:r>
            <w:r w:rsidRPr="0015263A">
              <w:rPr>
                <w:sz w:val="20"/>
                <w:szCs w:val="20"/>
              </w:rPr>
              <w:t xml:space="preserve"> </w:t>
            </w:r>
            <w:r w:rsidRPr="0015263A">
              <w:rPr>
                <w:rFonts w:ascii="Times New Roman" w:eastAsia="Times New Roman" w:hAnsi="Times New Roman"/>
                <w:color w:val="000000" w:themeColor="text1"/>
                <w:sz w:val="20"/>
                <w:szCs w:val="20"/>
              </w:rPr>
              <w:t xml:space="preserve">Задача 1.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5C55B72D"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5F61136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условия трудового договора носят конфиденциальный характер и разглашению не подлежат;</w:t>
            </w:r>
          </w:p>
          <w:p w14:paraId="2A3289B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lastRenderedPageBreak/>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6FDA4B3B"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 срок испытания составляет 2 месяца, который по соглашению сторон может быть продлен еще на 2 недели. </w:t>
            </w:r>
          </w:p>
          <w:p w14:paraId="1F2FCF12" w14:textId="5C600527" w:rsidR="003F03ED" w:rsidRPr="0015263A" w:rsidRDefault="003F03ED" w:rsidP="00F47849">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color w:val="000000" w:themeColor="text1"/>
                <w:sz w:val="20"/>
                <w:szCs w:val="20"/>
              </w:rPr>
              <w:t>Определите правомерность включенных положений.</w:t>
            </w:r>
          </w:p>
        </w:tc>
      </w:tr>
      <w:tr w:rsidR="003256BF" w:rsidRPr="0015263A" w14:paraId="7EF2DB71" w14:textId="77777777" w:rsidTr="003256BF">
        <w:trPr>
          <w:trHeight w:val="743"/>
        </w:trPr>
        <w:tc>
          <w:tcPr>
            <w:tcW w:w="2689" w:type="dxa"/>
          </w:tcPr>
          <w:p w14:paraId="73599249"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ОПК-9.1.</w:t>
            </w:r>
          </w:p>
          <w:p w14:paraId="4E4DE75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7824EB5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B6473A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1DAFDE60" w14:textId="17B5461A"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3F03ED" w:rsidRPr="0015263A" w14:paraId="3269393E" w14:textId="77777777" w:rsidTr="00925714">
        <w:trPr>
          <w:trHeight w:val="743"/>
        </w:trPr>
        <w:tc>
          <w:tcPr>
            <w:tcW w:w="9911" w:type="dxa"/>
            <w:gridSpan w:val="2"/>
          </w:tcPr>
          <w:p w14:paraId="45D984B2"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44C48A3D"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42F81D6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Петрова С.П. за март 202_ года.</w:t>
            </w:r>
          </w:p>
          <w:p w14:paraId="438BD633"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66A532B3"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6A96E48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Власова В.А. за март 202_ года.</w:t>
            </w:r>
          </w:p>
          <w:p w14:paraId="39C8FCC9"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6E966F4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27062940" w14:textId="6AB2936A" w:rsidR="003F03ED" w:rsidRPr="0015263A" w:rsidRDefault="003F03ED" w:rsidP="00F47849">
            <w:pPr>
              <w:spacing w:before="48" w:after="132"/>
              <w:ind w:left="60" w:right="60" w:firstLine="240"/>
              <w:jc w:val="both"/>
              <w:rPr>
                <w:rFonts w:ascii="Times New Roman" w:eastAsia="Times New Roman" w:hAnsi="Times New Roman"/>
                <w:bCs/>
                <w:i/>
                <w:iCs/>
                <w:color w:val="00B050"/>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Соколова А.И. за март 202_ года.</w:t>
            </w:r>
          </w:p>
        </w:tc>
      </w:tr>
      <w:tr w:rsidR="003256BF" w:rsidRPr="0015263A" w14:paraId="2872F36A" w14:textId="77777777" w:rsidTr="003256BF">
        <w:trPr>
          <w:trHeight w:val="743"/>
        </w:trPr>
        <w:tc>
          <w:tcPr>
            <w:tcW w:w="2689" w:type="dxa"/>
          </w:tcPr>
          <w:p w14:paraId="09C5D3D2"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t>ОПК-9.1.</w:t>
            </w:r>
          </w:p>
          <w:p w14:paraId="055BE008"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3C0E71A3"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112A464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30AE43FC" w14:textId="1DD6868E"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навыками анализа  трудовых договоров и дополнительных соглашений с разными категориями работников</w:t>
            </w:r>
          </w:p>
        </w:tc>
      </w:tr>
      <w:tr w:rsidR="003F03ED" w:rsidRPr="0015263A" w14:paraId="64C77703" w14:textId="77777777" w:rsidTr="00925714">
        <w:trPr>
          <w:trHeight w:val="743"/>
        </w:trPr>
        <w:tc>
          <w:tcPr>
            <w:tcW w:w="9911" w:type="dxa"/>
            <w:gridSpan w:val="2"/>
          </w:tcPr>
          <w:p w14:paraId="5CF0ED51"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21CD250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561246E6"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заработную плату Павлова И.П. за очередной отпуск.</w:t>
            </w:r>
          </w:p>
          <w:p w14:paraId="1636B8BA"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4C5982DF"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 xml:space="preserve">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w:t>
            </w:r>
            <w:r w:rsidRPr="0015263A">
              <w:rPr>
                <w:rFonts w:ascii="Times New Roman" w:eastAsia="Times New Roman" w:hAnsi="Times New Roman" w:cs="Times New Roman"/>
                <w:color w:val="000000" w:themeColor="text1"/>
                <w:sz w:val="20"/>
                <w:szCs w:val="20"/>
              </w:rPr>
              <w:lastRenderedPageBreak/>
              <w:t>должностной оклад работника составлял 25000 руб. С 01.01.2018 года должностной оклад работника повышен на 10% и составил 27500 руб.</w:t>
            </w:r>
          </w:p>
          <w:p w14:paraId="20FE93E8"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коэффициент повышения заработной платы и заработную плату Смирнова А.А. за очередной отпуск.</w:t>
            </w:r>
          </w:p>
          <w:p w14:paraId="617CFE86"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133D5351"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Фонд оплаты труда в текущем году составляет 750 тыс. руб. На будущий год предприятием установлен норматив прироста фонда оплаты труда в размере 10% за 5 %-ный прирост объема продукции.</w:t>
            </w:r>
          </w:p>
          <w:p w14:paraId="588AED89" w14:textId="05707981" w:rsidR="003F03ED" w:rsidRPr="0015263A" w:rsidRDefault="003F03ED" w:rsidP="00F47849">
            <w:pPr>
              <w:spacing w:before="48" w:after="132"/>
              <w:ind w:left="60" w:right="60" w:firstLine="240"/>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cs="Times New Roman"/>
                <w:color w:val="000000" w:themeColor="text1"/>
                <w:sz w:val="20"/>
                <w:szCs w:val="20"/>
              </w:rPr>
              <w:t>Задание. Рассчитать плановый фонд оплаты труда на данном предприятии за год.</w:t>
            </w:r>
          </w:p>
        </w:tc>
      </w:tr>
      <w:tr w:rsidR="003256BF" w:rsidRPr="0015263A" w14:paraId="2CDBCA59" w14:textId="77777777" w:rsidTr="003256BF">
        <w:trPr>
          <w:trHeight w:val="743"/>
        </w:trPr>
        <w:tc>
          <w:tcPr>
            <w:tcW w:w="2689" w:type="dxa"/>
          </w:tcPr>
          <w:p w14:paraId="532D8A8D"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1529229C"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4391760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E6B03A7"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662176EA" w14:textId="2A77EE38"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r>
      <w:tr w:rsidR="003F03ED" w:rsidRPr="0015263A" w14:paraId="365AB398" w14:textId="77777777" w:rsidTr="00925714">
        <w:trPr>
          <w:trHeight w:val="743"/>
        </w:trPr>
        <w:tc>
          <w:tcPr>
            <w:tcW w:w="9911" w:type="dxa"/>
            <w:gridSpan w:val="2"/>
          </w:tcPr>
          <w:p w14:paraId="06EE7BEC" w14:textId="77777777" w:rsidR="003F03ED" w:rsidRPr="0015263A" w:rsidRDefault="003F03ED" w:rsidP="000957FF">
            <w:pPr>
              <w:widowControl w:val="0"/>
              <w:autoSpaceDE w:val="0"/>
              <w:autoSpaceDN w:val="0"/>
              <w:ind w:left="72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1</w:t>
            </w:r>
          </w:p>
          <w:p w14:paraId="0614BA12" w14:textId="77777777" w:rsidR="003F03ED" w:rsidRPr="0015263A" w:rsidRDefault="003F03ED" w:rsidP="000957FF">
            <w:pPr>
              <w:keepNext/>
              <w:keepLines/>
              <w:ind w:right="120"/>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Анализ ситуации «Изменения в системе заработной платы в банке»</w:t>
            </w:r>
          </w:p>
          <w:p w14:paraId="6432F3E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анализа:</w:t>
            </w:r>
            <w:r w:rsidRPr="0015263A">
              <w:rPr>
                <w:rFonts w:ascii="Times New Roman" w:hAnsi="Times New Roman" w:cs="Times New Roman"/>
                <w:color w:val="000000" w:themeColor="text1"/>
                <w:sz w:val="20"/>
                <w:szCs w:val="20"/>
              </w:rPr>
              <w:t xml:space="preserve"> развить навыки выработки управленческих кадровых ре</w:t>
            </w:r>
            <w:r w:rsidRPr="0015263A">
              <w:rPr>
                <w:rFonts w:ascii="Times New Roman" w:hAnsi="Times New Roman" w:cs="Times New Roman"/>
                <w:color w:val="000000" w:themeColor="text1"/>
                <w:sz w:val="20"/>
                <w:szCs w:val="20"/>
              </w:rPr>
              <w:softHyphen/>
              <w:t>шений с использованием теорий мотивации.</w:t>
            </w:r>
          </w:p>
          <w:p w14:paraId="11C36A3E"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ситуацией и ответьте на вопросы к ней.</w:t>
            </w:r>
          </w:p>
          <w:p w14:paraId="10CF7C0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w:t>
            </w:r>
            <w:r w:rsidRPr="0015263A">
              <w:rPr>
                <w:rFonts w:ascii="Times New Roman" w:hAnsi="Times New Roman" w:cs="Times New Roman"/>
                <w:color w:val="000000" w:themeColor="text1"/>
                <w:sz w:val="20"/>
                <w:szCs w:val="20"/>
              </w:rPr>
              <w:t xml:space="preserve"> Руководство коммерческого банка в связи с рядом объек</w:t>
            </w:r>
            <w:r w:rsidRPr="0015263A">
              <w:rPr>
                <w:rFonts w:ascii="Times New Roman" w:hAnsi="Times New Roman" w:cs="Times New Roman"/>
                <w:color w:val="000000" w:themeColor="text1"/>
                <w:sz w:val="20"/>
                <w:szCs w:val="20"/>
              </w:rPr>
              <w:softHyphen/>
              <w:t>тивных и необъективных причин (причем последние преобладали) реши</w:t>
            </w:r>
            <w:r w:rsidRPr="0015263A">
              <w:rPr>
                <w:rFonts w:ascii="Times New Roman" w:hAnsi="Times New Roman" w:cs="Times New Roman"/>
                <w:color w:val="000000" w:themeColor="text1"/>
                <w:sz w:val="20"/>
                <w:szCs w:val="20"/>
              </w:rPr>
              <w:softHyphen/>
              <w:t>ло изменить систему и форму оплаты труда работников фондового управ</w:t>
            </w:r>
            <w:r w:rsidRPr="0015263A">
              <w:rPr>
                <w:rFonts w:ascii="Times New Roman" w:hAnsi="Times New Roman" w:cs="Times New Roman"/>
                <w:color w:val="000000" w:themeColor="text1"/>
                <w:sz w:val="20"/>
                <w:szCs w:val="20"/>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15263A">
              <w:rPr>
                <w:rFonts w:ascii="Times New Roman" w:hAnsi="Times New Roman" w:cs="Times New Roman"/>
                <w:color w:val="000000" w:themeColor="text1"/>
                <w:sz w:val="20"/>
                <w:szCs w:val="20"/>
              </w:rPr>
              <w:softHyphen/>
              <w:t>рацию.</w:t>
            </w:r>
          </w:p>
          <w:p w14:paraId="02D5F88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65AC20AB"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Опрос, проведенный менеджером по управлению персоналом, выявил следующие причины такого поступка: неуверенность в получении спра</w:t>
            </w:r>
            <w:r w:rsidRPr="0015263A">
              <w:rPr>
                <w:rFonts w:ascii="Times New Roman" w:hAnsi="Times New Roman" w:cs="Times New Roman"/>
                <w:color w:val="000000" w:themeColor="text1"/>
                <w:sz w:val="20"/>
                <w:szCs w:val="20"/>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176E20DC"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По рекомендации менеджера руководство предложило сначала провес</w:t>
            </w:r>
            <w:r w:rsidRPr="0015263A">
              <w:rPr>
                <w:rFonts w:ascii="Times New Roman" w:hAnsi="Times New Roman" w:cs="Times New Roman"/>
                <w:color w:val="000000" w:themeColor="text1"/>
                <w:sz w:val="20"/>
                <w:szCs w:val="20"/>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76EF4F24"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Вопросы для анализа:</w:t>
            </w:r>
          </w:p>
          <w:p w14:paraId="55BC1342" w14:textId="77777777" w:rsidR="003F03ED" w:rsidRPr="0015263A" w:rsidRDefault="003F03ED" w:rsidP="000957FF">
            <w:pPr>
              <w:tabs>
                <w:tab w:val="left" w:pos="580"/>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 Объясните причины провала нововведения, связанного с изменени</w:t>
            </w:r>
            <w:r w:rsidRPr="0015263A">
              <w:rPr>
                <w:rFonts w:ascii="Times New Roman" w:hAnsi="Times New Roman" w:cs="Times New Roman"/>
                <w:color w:val="000000" w:themeColor="text1"/>
                <w:sz w:val="20"/>
                <w:szCs w:val="20"/>
              </w:rPr>
              <w:softHyphen/>
              <w:t>ями в заработной плате, с позиций различных содержательных и процессу</w:t>
            </w:r>
            <w:r w:rsidRPr="0015263A">
              <w:rPr>
                <w:rFonts w:ascii="Times New Roman" w:hAnsi="Times New Roman" w:cs="Times New Roman"/>
                <w:color w:val="000000" w:themeColor="text1"/>
                <w:sz w:val="20"/>
                <w:szCs w:val="20"/>
              </w:rPr>
              <w:softHyphen/>
              <w:t>альных теорий мотивации:</w:t>
            </w:r>
          </w:p>
          <w:p w14:paraId="2B3BBC7F" w14:textId="77777777" w:rsidR="003F03ED" w:rsidRPr="0015263A" w:rsidRDefault="003F03ED" w:rsidP="000957FF">
            <w:pPr>
              <w:tabs>
                <w:tab w:val="left" w:pos="698"/>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1.1. Какие группы потребностей были развиты у сотрудников отдела до нововведения и какие стали актуальны после его внедрения (по теориям Маслоу и Альдерфера). Как изменение структуры и приоритетов потреб</w:t>
            </w:r>
            <w:r w:rsidRPr="0015263A">
              <w:rPr>
                <w:rFonts w:ascii="Times New Roman" w:hAnsi="Times New Roman" w:cs="Times New Roman"/>
                <w:color w:val="000000" w:themeColor="text1"/>
                <w:sz w:val="20"/>
                <w:szCs w:val="20"/>
              </w:rPr>
              <w:softHyphen/>
              <w:t>ностей повлияло на восприятие нововведения?</w:t>
            </w:r>
          </w:p>
          <w:p w14:paraId="2DBB0EBB" w14:textId="77777777" w:rsidR="003F03ED" w:rsidRPr="0015263A" w:rsidRDefault="003F03ED" w:rsidP="000957FF">
            <w:pPr>
              <w:tabs>
                <w:tab w:val="left" w:pos="711"/>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1.2. Проанализируйте предлагаемую систему оплаты труда с точки зре</w:t>
            </w:r>
            <w:r w:rsidRPr="0015263A">
              <w:rPr>
                <w:rFonts w:ascii="Times New Roman" w:hAnsi="Times New Roman" w:cs="Times New Roman"/>
                <w:color w:val="000000" w:themeColor="text1"/>
                <w:sz w:val="20"/>
                <w:szCs w:val="20"/>
              </w:rPr>
              <w:softHyphen/>
              <w:t>ния теории ожидания. Оцените ее потенциальную способность оказывать влияние на эффективность деятельности и при каких условиях данная эф</w:t>
            </w:r>
            <w:r w:rsidRPr="0015263A">
              <w:rPr>
                <w:rFonts w:ascii="Times New Roman" w:hAnsi="Times New Roman" w:cs="Times New Roman"/>
                <w:color w:val="000000" w:themeColor="text1"/>
                <w:sz w:val="20"/>
                <w:szCs w:val="20"/>
              </w:rPr>
              <w:softHyphen/>
              <w:t>фективность может быть достигнута, учитывая сложившуюся на данный момент ситуацию в отделе?</w:t>
            </w:r>
          </w:p>
          <w:p w14:paraId="7C30F76B" w14:textId="77777777" w:rsidR="003F03ED" w:rsidRPr="0015263A" w:rsidRDefault="003F03ED" w:rsidP="000957FF">
            <w:pPr>
              <w:tabs>
                <w:tab w:val="left" w:pos="70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lastRenderedPageBreak/>
              <w:t>1.3. Оцените с позиций теорий справедливости (дистрибутивной, про</w:t>
            </w:r>
            <w:r w:rsidRPr="0015263A">
              <w:rPr>
                <w:rFonts w:ascii="Times New Roman" w:hAnsi="Times New Roman" w:cs="Times New Roman"/>
                <w:color w:val="000000" w:themeColor="text1"/>
                <w:sz w:val="20"/>
                <w:szCs w:val="20"/>
              </w:rPr>
              <w:softHyphen/>
              <w:t>цедурной справедливости и справедливости взаимодействия) старую и но</w:t>
            </w:r>
            <w:r w:rsidRPr="0015263A">
              <w:rPr>
                <w:rFonts w:ascii="Times New Roman" w:hAnsi="Times New Roman" w:cs="Times New Roman"/>
                <w:color w:val="000000" w:themeColor="text1"/>
                <w:sz w:val="20"/>
                <w:szCs w:val="20"/>
              </w:rPr>
              <w:softHyphen/>
              <w:t>вую систему оплаты труда, процесс внедрения нововведения и продемон</w:t>
            </w:r>
            <w:r w:rsidRPr="0015263A">
              <w:rPr>
                <w:rFonts w:ascii="Times New Roman" w:hAnsi="Times New Roman" w:cs="Times New Roman"/>
                <w:color w:val="000000" w:themeColor="text1"/>
                <w:sz w:val="20"/>
                <w:szCs w:val="20"/>
              </w:rPr>
              <w:softHyphen/>
              <w:t>стрированные руководством отношение к сотрудникам отдела.</w:t>
            </w:r>
          </w:p>
          <w:p w14:paraId="7D90BBC1"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2. Основываясь на рекомендациях теорий мотивации, кратко опишите наиболее предпочтительный план действий руководства банка по повыше</w:t>
            </w:r>
            <w:r w:rsidRPr="0015263A">
              <w:rPr>
                <w:rFonts w:ascii="Times New Roman" w:hAnsi="Times New Roman" w:cs="Times New Roman"/>
                <w:color w:val="000000" w:themeColor="text1"/>
                <w:sz w:val="20"/>
                <w:szCs w:val="20"/>
              </w:rPr>
              <w:softHyphen/>
              <w:t>нию мотивации сотрудников отдела.</w:t>
            </w:r>
          </w:p>
          <w:p w14:paraId="347FCCEE"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p>
          <w:p w14:paraId="25E59D01" w14:textId="77777777" w:rsidR="003F03ED" w:rsidRPr="0015263A" w:rsidRDefault="003F03ED" w:rsidP="000957FF">
            <w:pPr>
              <w:widowControl w:val="0"/>
              <w:autoSpaceDE w:val="0"/>
              <w:autoSpaceDN w:val="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2</w:t>
            </w:r>
          </w:p>
          <w:p w14:paraId="74C50155" w14:textId="77777777" w:rsidR="003F03ED" w:rsidRPr="0015263A" w:rsidRDefault="003F03ED" w:rsidP="000957FF">
            <w:pPr>
              <w:keepNext/>
              <w:keepLines/>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«Теории мотивации и практика управления персоналом»</w:t>
            </w:r>
          </w:p>
          <w:p w14:paraId="44D10F2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Цели упражнения:</w:t>
            </w:r>
            <w:r w:rsidRPr="0015263A">
              <w:rPr>
                <w:rFonts w:ascii="Times New Roman" w:hAnsi="Times New Roman" w:cs="Times New Roman"/>
                <w:color w:val="000000" w:themeColor="text1"/>
                <w:sz w:val="20"/>
                <w:szCs w:val="20"/>
              </w:rPr>
              <w:t xml:space="preserve"> научиться анализировать практику управления пер</w:t>
            </w:r>
            <w:r w:rsidRPr="0015263A">
              <w:rPr>
                <w:rFonts w:ascii="Times New Roman" w:hAnsi="Times New Roman" w:cs="Times New Roman"/>
                <w:color w:val="000000" w:themeColor="text1"/>
                <w:sz w:val="20"/>
                <w:szCs w:val="20"/>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15263A">
              <w:rPr>
                <w:rFonts w:ascii="Times New Roman" w:hAnsi="Times New Roman" w:cs="Times New Roman"/>
                <w:color w:val="000000" w:themeColor="text1"/>
                <w:sz w:val="20"/>
                <w:szCs w:val="20"/>
              </w:rPr>
              <w:softHyphen/>
              <w:t>соблюдением правил мотивационного управления персоналом.</w:t>
            </w:r>
          </w:p>
          <w:p w14:paraId="233EBC42"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15263A">
              <w:rPr>
                <w:rFonts w:ascii="Times New Roman" w:hAnsi="Times New Roman" w:cs="Times New Roman"/>
                <w:color w:val="000000" w:themeColor="text1"/>
                <w:sz w:val="20"/>
                <w:szCs w:val="20"/>
              </w:rPr>
              <w:softHyphen/>
              <w:t>ных примерах)?; какие проблемы могут возникнуть в примерах, в которых описана негативная практика?</w:t>
            </w:r>
          </w:p>
          <w:p w14:paraId="38C90432" w14:textId="77777777" w:rsidR="003F03ED" w:rsidRPr="0015263A" w:rsidRDefault="003F03ED" w:rsidP="008F692B">
            <w:pPr>
              <w:numPr>
                <w:ilvl w:val="0"/>
                <w:numId w:val="3"/>
              </w:numPr>
              <w:tabs>
                <w:tab w:val="left" w:pos="58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Агентам по сбыту платят только комиссионные (процент от объема заключенного договора о продаже) на том основании, что любая другая си</w:t>
            </w:r>
            <w:r w:rsidRPr="0015263A">
              <w:rPr>
                <w:rFonts w:ascii="Times New Roman" w:hAnsi="Times New Roman" w:cs="Times New Roman"/>
                <w:color w:val="000000" w:themeColor="text1"/>
                <w:sz w:val="20"/>
                <w:szCs w:val="20"/>
              </w:rPr>
              <w:softHyphen/>
              <w:t>стема поощрения будет менее эффективной для увеличения объема про</w:t>
            </w:r>
            <w:r w:rsidRPr="0015263A">
              <w:rPr>
                <w:rFonts w:ascii="Times New Roman" w:hAnsi="Times New Roman" w:cs="Times New Roman"/>
                <w:color w:val="000000" w:themeColor="text1"/>
                <w:sz w:val="20"/>
                <w:szCs w:val="20"/>
              </w:rPr>
              <w:softHyphen/>
              <w:t>даж.</w:t>
            </w:r>
          </w:p>
          <w:p w14:paraId="12B2D24D"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Размер комиссионных (процент от объема заключенного договора о продаже) устанавливается в отделе сбыта один раз в год и в течение это</w:t>
            </w:r>
            <w:r w:rsidRPr="0015263A">
              <w:rPr>
                <w:rFonts w:ascii="Times New Roman" w:hAnsi="Times New Roman" w:cs="Times New Roman"/>
                <w:color w:val="000000" w:themeColor="text1"/>
                <w:sz w:val="20"/>
                <w:szCs w:val="20"/>
              </w:rPr>
              <w:softHyphen/>
              <w:t>го периода не пересматривается.</w:t>
            </w:r>
          </w:p>
          <w:p w14:paraId="713A892B" w14:textId="77777777" w:rsidR="003F03ED" w:rsidRPr="0015263A" w:rsidRDefault="003F03ED" w:rsidP="008F692B">
            <w:pPr>
              <w:numPr>
                <w:ilvl w:val="0"/>
                <w:numId w:val="3"/>
              </w:numPr>
              <w:tabs>
                <w:tab w:val="left" w:pos="587"/>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Сотрудники отдела сбыта оцениваются каждый месяц по эффектив</w:t>
            </w:r>
            <w:r w:rsidRPr="0015263A">
              <w:rPr>
                <w:rFonts w:ascii="Times New Roman" w:hAnsi="Times New Roman" w:cs="Times New Roman"/>
                <w:color w:val="000000" w:themeColor="text1"/>
                <w:sz w:val="20"/>
                <w:szCs w:val="20"/>
              </w:rPr>
              <w:softHyphen/>
              <w:t>ности их работы. С подобного рода оценкой знакомят всех сотрудников отдела сбыта.</w:t>
            </w:r>
          </w:p>
          <w:p w14:paraId="6DAD3579"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Предполагается, что до тех пор, пока сотрудник отдела сбыта не про</w:t>
            </w:r>
            <w:r w:rsidRPr="0015263A">
              <w:rPr>
                <w:rFonts w:ascii="Times New Roman" w:hAnsi="Times New Roman" w:cs="Times New Roman"/>
                <w:color w:val="000000" w:themeColor="text1"/>
                <w:sz w:val="20"/>
                <w:szCs w:val="20"/>
              </w:rPr>
              <w:softHyphen/>
              <w:t>явит себя, он должен выполнять простейшие задания, быть «на побегуш</w:t>
            </w:r>
            <w:r w:rsidRPr="0015263A">
              <w:rPr>
                <w:rFonts w:ascii="Times New Roman" w:hAnsi="Times New Roman" w:cs="Times New Roman"/>
                <w:color w:val="000000" w:themeColor="text1"/>
                <w:sz w:val="20"/>
                <w:szCs w:val="20"/>
              </w:rPr>
              <w:softHyphen/>
              <w:t>ках».</w:t>
            </w:r>
          </w:p>
          <w:p w14:paraId="28E950BB" w14:textId="77777777" w:rsidR="003F03ED" w:rsidRPr="0015263A" w:rsidRDefault="003F03ED" w:rsidP="008F692B">
            <w:pPr>
              <w:numPr>
                <w:ilvl w:val="0"/>
                <w:numId w:val="3"/>
              </w:numPr>
              <w:tabs>
                <w:tab w:val="left" w:pos="576"/>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На курсы повышения квалификации направляются только главные специалисты отдела сбыта. В любом другом случае вложения в образова</w:t>
            </w:r>
            <w:r w:rsidRPr="0015263A">
              <w:rPr>
                <w:rFonts w:ascii="Times New Roman" w:hAnsi="Times New Roman" w:cs="Times New Roman"/>
                <w:color w:val="000000" w:themeColor="text1"/>
                <w:sz w:val="20"/>
                <w:szCs w:val="20"/>
              </w:rPr>
              <w:softHyphen/>
              <w:t>ние считаются неэффективными для отдела.</w:t>
            </w:r>
          </w:p>
          <w:p w14:paraId="19CACD75" w14:textId="77777777" w:rsidR="003F03ED" w:rsidRPr="0015263A" w:rsidRDefault="003F03ED" w:rsidP="008F692B">
            <w:pPr>
              <w:numPr>
                <w:ilvl w:val="0"/>
                <w:numId w:val="3"/>
              </w:numPr>
              <w:tabs>
                <w:tab w:val="left" w:pos="57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План работы отдела сбыта на год и квартал составляются с учетом предложений всех сотрудников.</w:t>
            </w:r>
          </w:p>
          <w:p w14:paraId="1438CBD6" w14:textId="77777777" w:rsidR="003F03ED" w:rsidRPr="0015263A" w:rsidRDefault="003F03ED" w:rsidP="008F692B">
            <w:pPr>
              <w:numPr>
                <w:ilvl w:val="0"/>
                <w:numId w:val="3"/>
              </w:numPr>
              <w:tabs>
                <w:tab w:val="left" w:pos="55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конце года управляющий по сбыту распределяет премии тем со</w:t>
            </w:r>
            <w:r w:rsidRPr="0015263A">
              <w:rPr>
                <w:rFonts w:ascii="Times New Roman" w:hAnsi="Times New Roman" w:cs="Times New Roman"/>
                <w:color w:val="000000" w:themeColor="text1"/>
                <w:sz w:val="20"/>
                <w:szCs w:val="20"/>
              </w:rPr>
              <w:softHyphen/>
              <w:t>трудникам отдела, которые, по его мнению, заслужили «нечто большее».</w:t>
            </w:r>
          </w:p>
          <w:p w14:paraId="61F08B6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64211D9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Ситуация 3</w:t>
            </w:r>
          </w:p>
          <w:p w14:paraId="65796A58" w14:textId="77777777" w:rsidR="003F03ED" w:rsidRPr="0015263A" w:rsidRDefault="003F03ED" w:rsidP="000957FF">
            <w:pPr>
              <w:tabs>
                <w:tab w:val="left" w:pos="550"/>
              </w:tabs>
              <w:ind w:left="360" w:right="20"/>
              <w:jc w:val="center"/>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«Ошибка руководителя»</w:t>
            </w:r>
          </w:p>
          <w:p w14:paraId="7DF1A42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упражнения:</w:t>
            </w:r>
            <w:r w:rsidRPr="0015263A">
              <w:rPr>
                <w:rFonts w:ascii="Times New Roman" w:hAnsi="Times New Roman" w:cs="Times New Roman"/>
                <w:color w:val="000000" w:themeColor="text1"/>
                <w:sz w:val="20"/>
                <w:szCs w:val="20"/>
              </w:rPr>
              <w:t xml:space="preserve"> определить причины ошибочных управленческих ре</w:t>
            </w:r>
            <w:r w:rsidRPr="0015263A">
              <w:rPr>
                <w:rFonts w:ascii="Times New Roman" w:hAnsi="Times New Roman" w:cs="Times New Roman"/>
                <w:color w:val="000000" w:themeColor="text1"/>
                <w:sz w:val="20"/>
                <w:szCs w:val="20"/>
              </w:rPr>
              <w:softHyphen/>
              <w:t>шений, связанные с нарушением правил мотивации потребностями.</w:t>
            </w:r>
          </w:p>
          <w:p w14:paraId="3A338BD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ситуациями и ответьте на вопросы к ним.</w:t>
            </w:r>
          </w:p>
          <w:p w14:paraId="668893F1"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1.</w:t>
            </w:r>
            <w:r w:rsidRPr="0015263A">
              <w:rPr>
                <w:rFonts w:ascii="Times New Roman" w:hAnsi="Times New Roman" w:cs="Times New Roman"/>
                <w:color w:val="000000" w:themeColor="text1"/>
                <w:sz w:val="20"/>
                <w:szCs w:val="20"/>
              </w:rPr>
              <w:t xml:space="preserve"> Шеф предложил своему ответственному и обязательному сотруднику разработать проект по новому направлению деятельности ком</w:t>
            </w:r>
            <w:r w:rsidRPr="0015263A">
              <w:rPr>
                <w:rFonts w:ascii="Times New Roman" w:hAnsi="Times New Roman" w:cs="Times New Roman"/>
                <w:color w:val="000000" w:themeColor="text1"/>
                <w:sz w:val="20"/>
                <w:szCs w:val="20"/>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15263A">
              <w:rPr>
                <w:rFonts w:ascii="Times New Roman" w:hAnsi="Times New Roman" w:cs="Times New Roman"/>
                <w:color w:val="000000" w:themeColor="text1"/>
                <w:sz w:val="20"/>
                <w:szCs w:val="20"/>
              </w:rPr>
              <w:softHyphen/>
              <w:t>ся. Разрабатывать новый проект означает вступить в «зону некомпетентно</w:t>
            </w:r>
            <w:r w:rsidRPr="0015263A">
              <w:rPr>
                <w:rFonts w:ascii="Times New Roman" w:hAnsi="Times New Roman" w:cs="Times New Roman"/>
                <w:color w:val="000000" w:themeColor="text1"/>
                <w:sz w:val="20"/>
                <w:szCs w:val="20"/>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15263A">
              <w:rPr>
                <w:rFonts w:ascii="Times New Roman" w:hAnsi="Times New Roman" w:cs="Times New Roman"/>
                <w:color w:val="000000" w:themeColor="text1"/>
                <w:sz w:val="20"/>
                <w:szCs w:val="20"/>
              </w:rPr>
              <w:softHyphen/>
              <w:t>полнение привычных для меня задач приносит компании постоянную прибыль».</w:t>
            </w:r>
          </w:p>
          <w:p w14:paraId="20A0606A"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439F9082"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w:t>
            </w:r>
            <w:r w:rsidRPr="0015263A">
              <w:rPr>
                <w:rFonts w:ascii="Times New Roman" w:hAnsi="Times New Roman" w:cs="Times New Roman"/>
                <w:color w:val="000000" w:themeColor="text1"/>
                <w:sz w:val="20"/>
                <w:szCs w:val="20"/>
              </w:rPr>
              <w:t xml:space="preserve"> Какую ошибку совершил руководитель при выборе способа мо</w:t>
            </w:r>
            <w:r w:rsidRPr="0015263A">
              <w:rPr>
                <w:rFonts w:ascii="Times New Roman" w:hAnsi="Times New Roman" w:cs="Times New Roman"/>
                <w:color w:val="000000" w:themeColor="text1"/>
                <w:sz w:val="20"/>
                <w:szCs w:val="20"/>
              </w:rPr>
              <w:softHyphen/>
              <w:t>тивации своего сотрудника?</w:t>
            </w:r>
          </w:p>
          <w:p w14:paraId="5B77A870"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1885A90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4.</w:t>
            </w:r>
            <w:r w:rsidRPr="0015263A">
              <w:rPr>
                <w:rFonts w:ascii="Times New Roman" w:hAnsi="Times New Roman" w:cs="Times New Roman"/>
                <w:color w:val="000000" w:themeColor="text1"/>
                <w:sz w:val="20"/>
                <w:szCs w:val="20"/>
              </w:rPr>
              <w:t xml:space="preserve"> </w:t>
            </w:r>
          </w:p>
          <w:p w14:paraId="5AB2514D"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Руководителем небольшой, но динамично развивающейся компании сформулирована установка на прием новых сотрудников, обяза</w:t>
            </w:r>
            <w:r w:rsidRPr="0015263A">
              <w:rPr>
                <w:rFonts w:ascii="Times New Roman" w:hAnsi="Times New Roman" w:cs="Times New Roman"/>
                <w:color w:val="000000" w:themeColor="text1"/>
                <w:sz w:val="20"/>
                <w:szCs w:val="20"/>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15263A">
              <w:rPr>
                <w:rFonts w:ascii="Times New Roman" w:hAnsi="Times New Roman" w:cs="Times New Roman"/>
                <w:color w:val="000000" w:themeColor="text1"/>
                <w:sz w:val="20"/>
                <w:szCs w:val="20"/>
              </w:rPr>
              <w:softHyphen/>
              <w:t>нет работать не только на себя, но и на компанию, что будет способство</w:t>
            </w:r>
            <w:r w:rsidRPr="0015263A">
              <w:rPr>
                <w:rFonts w:ascii="Times New Roman" w:hAnsi="Times New Roman" w:cs="Times New Roman"/>
                <w:color w:val="000000" w:themeColor="text1"/>
                <w:sz w:val="20"/>
                <w:szCs w:val="20"/>
              </w:rPr>
              <w:softHyphen/>
              <w:t>вать его развитию».</w:t>
            </w:r>
          </w:p>
          <w:p w14:paraId="05E5D60F"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течение полутора лет эта политика давала свои плоды, однако к кон</w:t>
            </w:r>
            <w:r w:rsidRPr="0015263A">
              <w:rPr>
                <w:rFonts w:ascii="Times New Roman" w:hAnsi="Times New Roman" w:cs="Times New Roman"/>
                <w:color w:val="000000" w:themeColor="text1"/>
                <w:sz w:val="20"/>
                <w:szCs w:val="20"/>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5D51C42E"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Как вы думаете, в чем заключалась ошибка руководителя (ори</w:t>
            </w:r>
            <w:r w:rsidRPr="0015263A">
              <w:rPr>
                <w:rFonts w:ascii="Times New Roman" w:hAnsi="Times New Roman" w:cs="Times New Roman"/>
                <w:color w:val="000000" w:themeColor="text1"/>
                <w:sz w:val="20"/>
                <w:szCs w:val="20"/>
              </w:rPr>
              <w:softHyphen/>
              <w:t>ентируйтесь на теорию МакКлелланда)? Какие решения в этой ситуации можно было бы предпринять, чтобы стабилизировать наиболее ценных со</w:t>
            </w:r>
            <w:r w:rsidRPr="0015263A">
              <w:rPr>
                <w:rFonts w:ascii="Times New Roman" w:hAnsi="Times New Roman" w:cs="Times New Roman"/>
                <w:color w:val="000000" w:themeColor="text1"/>
                <w:sz w:val="20"/>
                <w:szCs w:val="20"/>
              </w:rPr>
              <w:softHyphen/>
              <w:t>трудников?</w:t>
            </w:r>
          </w:p>
          <w:p w14:paraId="24E00489"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411ABDDB"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5.</w:t>
            </w:r>
            <w:r w:rsidRPr="0015263A">
              <w:rPr>
                <w:rFonts w:ascii="Times New Roman" w:hAnsi="Times New Roman" w:cs="Times New Roman"/>
                <w:color w:val="000000" w:themeColor="text1"/>
                <w:sz w:val="20"/>
                <w:szCs w:val="20"/>
              </w:rPr>
              <w:t xml:space="preserve"> </w:t>
            </w:r>
          </w:p>
          <w:p w14:paraId="39F25C5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Руководитель заметил, что с ростом численности его отде</w:t>
            </w:r>
            <w:r w:rsidRPr="0015263A">
              <w:rPr>
                <w:rFonts w:ascii="Times New Roman" w:hAnsi="Times New Roman" w:cs="Times New Roman"/>
                <w:color w:val="000000" w:themeColor="text1"/>
                <w:sz w:val="20"/>
                <w:szCs w:val="20"/>
              </w:rPr>
              <w:softHyphen/>
              <w:t>ла заметно ухудшились отношения между сотрудниками. Регулярно возни</w:t>
            </w:r>
            <w:r w:rsidRPr="0015263A">
              <w:rPr>
                <w:rFonts w:ascii="Times New Roman" w:hAnsi="Times New Roman" w:cs="Times New Roman"/>
                <w:color w:val="000000" w:themeColor="text1"/>
                <w:sz w:val="20"/>
                <w:szCs w:val="20"/>
              </w:rPr>
              <w:softHyphen/>
              <w:t>кали конфликты, сотрудники приходили к нему жаловаться на своих кол</w:t>
            </w:r>
            <w:r w:rsidRPr="0015263A">
              <w:rPr>
                <w:rFonts w:ascii="Times New Roman" w:hAnsi="Times New Roman" w:cs="Times New Roman"/>
                <w:color w:val="000000" w:themeColor="text1"/>
                <w:sz w:val="20"/>
                <w:szCs w:val="20"/>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15263A">
              <w:rPr>
                <w:rFonts w:ascii="Times New Roman" w:hAnsi="Times New Roman" w:cs="Times New Roman"/>
                <w:color w:val="000000" w:themeColor="text1"/>
                <w:sz w:val="20"/>
                <w:szCs w:val="20"/>
              </w:rPr>
              <w:softHyphen/>
              <w:t>чивым характером.</w:t>
            </w:r>
          </w:p>
          <w:p w14:paraId="21CD5105"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Желая компенсировать сотруднице ухудшающуюся обстановку на ра</w:t>
            </w:r>
            <w:r w:rsidRPr="0015263A">
              <w:rPr>
                <w:rFonts w:ascii="Times New Roman" w:hAnsi="Times New Roman" w:cs="Times New Roman"/>
                <w:color w:val="000000" w:themeColor="text1"/>
                <w:sz w:val="20"/>
                <w:szCs w:val="20"/>
              </w:rPr>
              <w:softHyphen/>
              <w:t>боте, руководитель решил повысить ей заработную плату. Однако через не</w:t>
            </w:r>
            <w:r w:rsidRPr="0015263A">
              <w:rPr>
                <w:rFonts w:ascii="Times New Roman" w:hAnsi="Times New Roman" w:cs="Times New Roman"/>
                <w:color w:val="000000" w:themeColor="text1"/>
                <w:sz w:val="20"/>
                <w:szCs w:val="20"/>
              </w:rPr>
              <w:softHyphen/>
              <w:t>которое время женщина уволилась и перешла в другую компанию на меньший оклад. Подавая заявление об уходе, она сказала: «Пусть там пла</w:t>
            </w:r>
            <w:r w:rsidRPr="0015263A">
              <w:rPr>
                <w:rFonts w:ascii="Times New Roman" w:hAnsi="Times New Roman" w:cs="Times New Roman"/>
                <w:color w:val="000000" w:themeColor="text1"/>
                <w:sz w:val="20"/>
                <w:szCs w:val="20"/>
              </w:rPr>
              <w:softHyphen/>
              <w:t>тят меньше, зато мне там спокойнее, нет крика и шума по пустякам».</w:t>
            </w:r>
          </w:p>
          <w:p w14:paraId="7D796D15" w14:textId="4B9F4F24" w:rsidR="003F03ED" w:rsidRPr="0015263A" w:rsidRDefault="003F03ED" w:rsidP="00F47849">
            <w:pPr>
              <w:tabs>
                <w:tab w:val="left" w:pos="550"/>
              </w:tabs>
              <w:ind w:left="360" w:right="20"/>
              <w:jc w:val="both"/>
              <w:rPr>
                <w:rFonts w:ascii="Times New Roman" w:eastAsia="Times New Roman" w:hAnsi="Times New Roman"/>
                <w:bCs/>
                <w:i/>
                <w:iCs/>
                <w:color w:val="00B050"/>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Объясните ситуацию с позиций теории Ф. Герцберга. Подумай</w:t>
            </w:r>
            <w:r w:rsidRPr="0015263A">
              <w:rPr>
                <w:rFonts w:ascii="Times New Roman" w:hAnsi="Times New Roman" w:cs="Times New Roman"/>
                <w:color w:val="000000" w:themeColor="text1"/>
                <w:sz w:val="20"/>
                <w:szCs w:val="20"/>
              </w:rPr>
              <w:softHyphen/>
              <w:t>те, какой фактор стал для данной сотрудницы мотивирующим.</w:t>
            </w:r>
          </w:p>
        </w:tc>
      </w:tr>
      <w:tr w:rsidR="003256BF" w:rsidRPr="0015263A" w14:paraId="615FEC85" w14:textId="77777777" w:rsidTr="003256BF">
        <w:trPr>
          <w:trHeight w:val="743"/>
        </w:trPr>
        <w:tc>
          <w:tcPr>
            <w:tcW w:w="2689" w:type="dxa"/>
          </w:tcPr>
          <w:p w14:paraId="50A89686"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6EA3776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23C949AE"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7C1C4F48"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027C93D" w14:textId="651A6A66"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r>
      <w:tr w:rsidR="003F03ED" w:rsidRPr="0015263A" w14:paraId="11C172E9" w14:textId="77777777" w:rsidTr="00925714">
        <w:trPr>
          <w:trHeight w:val="743"/>
        </w:trPr>
        <w:tc>
          <w:tcPr>
            <w:tcW w:w="9911" w:type="dxa"/>
            <w:gridSpan w:val="2"/>
          </w:tcPr>
          <w:p w14:paraId="38018F7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1 </w:t>
            </w:r>
          </w:p>
          <w:p w14:paraId="2EE9D0AD"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Инструменты мотивации рабочих.</w:t>
            </w:r>
          </w:p>
          <w:p w14:paraId="5AF74DC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C6F5EF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379C541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035224E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ситуация</w:t>
            </w:r>
          </w:p>
          <w:p w14:paraId="015EC77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2C175C1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беседы с генеральным директором вы узнали:</w:t>
            </w:r>
          </w:p>
          <w:p w14:paraId="1734440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4B2376C8"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2A90C6D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существует система обучения молодых рабочих (есть собственный учебный полигон, соблюдаются традиции наставничества).</w:t>
            </w:r>
          </w:p>
          <w:p w14:paraId="0F29D32C"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5296EC04"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02E935AA"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47BC76ED"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242B3679"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целом коллектив очень инертен. Изменения и нововведения встречают сопротивление со стороны руководителей и сотрудников.</w:t>
            </w:r>
          </w:p>
          <w:p w14:paraId="28D5784E"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Высокая централизация управления, большинство оперативных решений принимается «наверху».</w:t>
            </w:r>
          </w:p>
          <w:p w14:paraId="20751298"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считают, что причина всех проблем - отсутствие системы мотивации сотрудников.</w:t>
            </w:r>
          </w:p>
          <w:p w14:paraId="465704E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анализа внутренней документации:</w:t>
            </w:r>
          </w:p>
          <w:p w14:paraId="136491F3"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143FE44E"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Система оплаты труда «непрозрачна». Рабочие не могут сами подсчитать, сколько и за что они получат.</w:t>
            </w:r>
          </w:p>
          <w:p w14:paraId="722653AF"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43654820"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1F8CCEA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7E11DD4"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12425890"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Нужно ли, на ваш взгляд, менять систему оплаты труда? Каким образом?</w:t>
            </w:r>
          </w:p>
          <w:p w14:paraId="164C3A3F"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056343A1" w14:textId="77777777" w:rsidR="003F03ED" w:rsidRPr="0015263A" w:rsidRDefault="003F03ED" w:rsidP="000957FF">
            <w:pPr>
              <w:jc w:val="both"/>
              <w:rPr>
                <w:rFonts w:ascii="Times New Roman" w:eastAsia="Times New Roman" w:hAnsi="Times New Roman"/>
                <w:bCs/>
                <w:color w:val="000000" w:themeColor="text1"/>
                <w:sz w:val="20"/>
                <w:szCs w:val="20"/>
              </w:rPr>
            </w:pPr>
          </w:p>
          <w:p w14:paraId="4C262891"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2. </w:t>
            </w:r>
          </w:p>
          <w:p w14:paraId="6EEF1B8A"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Мотивация сотрудников отдела обслуживания клиентов</w:t>
            </w:r>
          </w:p>
          <w:p w14:paraId="6600674E"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3888040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550EB76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ситуация</w:t>
            </w:r>
          </w:p>
          <w:p w14:paraId="309F2C8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657D35A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F7F268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1BF4BB2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16BC283A"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Каким образом, на ваш взгляд, можно мотивировать сотрудников отдела обслуживания клиентов (показатели, методы оценки, ее периодичность)?</w:t>
            </w:r>
          </w:p>
          <w:p w14:paraId="4B5FEBDF"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вы обоснуете генеральному директору систему мотивации, разработанную вами для отдела обслуживания клиентов?</w:t>
            </w:r>
          </w:p>
          <w:p w14:paraId="39E8A9B2" w14:textId="77777777" w:rsidR="003F03ED" w:rsidRPr="0015263A" w:rsidRDefault="003F03ED" w:rsidP="000957FF">
            <w:pPr>
              <w:jc w:val="both"/>
              <w:rPr>
                <w:rFonts w:ascii="Times New Roman" w:eastAsia="Times New Roman" w:hAnsi="Times New Roman"/>
                <w:bCs/>
                <w:color w:val="000000" w:themeColor="text1"/>
                <w:sz w:val="20"/>
                <w:szCs w:val="20"/>
              </w:rPr>
            </w:pPr>
          </w:p>
          <w:p w14:paraId="2DC2E9C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3. </w:t>
            </w:r>
          </w:p>
          <w:p w14:paraId="298F6883"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Система оплаты труда отделов продаж и маркетинга</w:t>
            </w:r>
          </w:p>
          <w:p w14:paraId="7DA92EAC"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E7068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сервисная компания, оказывающая услуги по разработке сайтов.</w:t>
            </w:r>
          </w:p>
          <w:p w14:paraId="1964209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314394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Численность персонала – 20 человек. Срок работы на рынке – 4 года.</w:t>
            </w:r>
          </w:p>
          <w:p w14:paraId="08A2FE2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ситуация</w:t>
            </w:r>
          </w:p>
          <w:p w14:paraId="6FFE14F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рождения). На общих собраниях руководители, рассказывая об успешных проектах, подчеркивают заслуги сотрудников.</w:t>
            </w:r>
          </w:p>
          <w:p w14:paraId="0176EA9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4A11CEB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2833F6A2"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w:t>
            </w:r>
            <w:r w:rsidRPr="0015263A">
              <w:rPr>
                <w:rFonts w:ascii="Times New Roman" w:eastAsia="Times New Roman" w:hAnsi="Times New Roman"/>
                <w:bCs/>
                <w:color w:val="000000" w:themeColor="text1"/>
                <w:sz w:val="20"/>
                <w:szCs w:val="20"/>
              </w:rPr>
              <w:lastRenderedPageBreak/>
              <w:t>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6C8973F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 вопрос о том, что их могло бы стимулировать, отвечали: «Нам нужна свобода, а вы нас загоняете в жесткие рамки».</w:t>
            </w:r>
          </w:p>
          <w:p w14:paraId="7033107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20B8C8E"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Почему компания не достигла желаемого результата от внедрения новой системы мотивации? Надо ли что-то менять?</w:t>
            </w:r>
          </w:p>
          <w:p w14:paraId="401C1002"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Что вы изменили бы в предложенной системе материального стимулирования? Как провели бы ее внедрение?</w:t>
            </w:r>
          </w:p>
          <w:p w14:paraId="5F747536" w14:textId="39ABF25E" w:rsidR="003F03ED" w:rsidRPr="0015263A" w:rsidRDefault="003F03ED" w:rsidP="008F692B">
            <w:pPr>
              <w:numPr>
                <w:ilvl w:val="0"/>
                <w:numId w:val="4"/>
              </w:num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Cs/>
                <w:color w:val="000000" w:themeColor="text1"/>
                <w:sz w:val="20"/>
                <w:szCs w:val="20"/>
              </w:rPr>
              <w:t>Нужны ли дополнительные методы мотивации для сотрудников данной компании? Если «да», то какие?</w:t>
            </w:r>
          </w:p>
        </w:tc>
      </w:tr>
    </w:tbl>
    <w:p w14:paraId="45620366" w14:textId="77777777" w:rsidR="003F03ED" w:rsidRDefault="003F03ED" w:rsidP="003F03ED">
      <w:pPr>
        <w:spacing w:after="0" w:line="240" w:lineRule="auto"/>
        <w:ind w:firstLine="709"/>
        <w:jc w:val="center"/>
        <w:rPr>
          <w:rFonts w:ascii="Times New Roman" w:eastAsia="Times New Roman" w:hAnsi="Times New Roman"/>
          <w:b/>
          <w:bCs/>
          <w:i/>
          <w:iCs/>
          <w:sz w:val="28"/>
          <w:szCs w:val="28"/>
        </w:rPr>
      </w:pPr>
    </w:p>
    <w:p w14:paraId="106C68C3" w14:textId="3A6B78BB" w:rsidR="003F03ED" w:rsidRPr="009E1016" w:rsidRDefault="003F03ED" w:rsidP="00F4784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Pr="00364718">
        <w:rPr>
          <w:rFonts w:ascii="Times New Roman" w:eastAsia="Times New Roman" w:hAnsi="Times New Roman"/>
          <w:bCs/>
          <w:i/>
          <w:iCs/>
          <w:color w:val="00B050"/>
          <w:sz w:val="28"/>
          <w:szCs w:val="28"/>
        </w:rPr>
        <w:t xml:space="preserve"> </w:t>
      </w:r>
      <w:r w:rsidRPr="009E1016">
        <w:rPr>
          <w:rFonts w:ascii="Times New Roman" w:eastAsia="Times New Roman" w:hAnsi="Times New Roman"/>
          <w:bCs/>
          <w:iCs/>
          <w:sz w:val="24"/>
          <w:szCs w:val="24"/>
        </w:rPr>
        <w:t xml:space="preserve">2.3.  Перечень вопросов для подготовки </w:t>
      </w:r>
      <w:r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50FC0AB" w14:textId="77777777" w:rsidR="00806FF5" w:rsidRDefault="00806FF5" w:rsidP="003F03ED">
      <w:pPr>
        <w:spacing w:after="0" w:line="288" w:lineRule="auto"/>
        <w:ind w:firstLine="709"/>
        <w:jc w:val="center"/>
        <w:textAlignment w:val="baseline"/>
        <w:rPr>
          <w:rFonts w:ascii="Times New Roman" w:eastAsia="Times New Roman" w:hAnsi="Times New Roman" w:cs="Times New Roman"/>
          <w:b/>
          <w:bCs/>
          <w:sz w:val="24"/>
          <w:szCs w:val="24"/>
        </w:rPr>
      </w:pPr>
    </w:p>
    <w:p w14:paraId="29FBC69A" w14:textId="5BC73A2D" w:rsidR="003F03ED" w:rsidRPr="00F076AA" w:rsidRDefault="003F03ED" w:rsidP="003F03ED">
      <w:pPr>
        <w:spacing w:after="0" w:line="288" w:lineRule="auto"/>
        <w:ind w:firstLine="709"/>
        <w:jc w:val="center"/>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b/>
          <w:bCs/>
          <w:sz w:val="24"/>
          <w:szCs w:val="24"/>
        </w:rPr>
        <w:t>ПЕРЕЧЕНЬ ВОПРОСОВ К ЗАЧЕТУ:</w:t>
      </w:r>
    </w:p>
    <w:p w14:paraId="3AFEB98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 Управление персоналом как наука и учебная дисциплина. </w:t>
      </w:r>
    </w:p>
    <w:p w14:paraId="5920DAC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 Предмет и место управления персоналом в системе современных наук. </w:t>
      </w:r>
    </w:p>
    <w:p w14:paraId="5C767AA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 Сущность управления персоналом. </w:t>
      </w:r>
    </w:p>
    <w:p w14:paraId="484C61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4. Основные функции в сфере управления персоналом. </w:t>
      </w:r>
    </w:p>
    <w:p w14:paraId="3553252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5. Кадровая политика как составная часть политики организации. </w:t>
      </w:r>
    </w:p>
    <w:p w14:paraId="51C599D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6. Культура и философия организации. Организационные модели и организационные культуры. </w:t>
      </w:r>
    </w:p>
    <w:p w14:paraId="24ABC84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7. Общая характеристика процесса управления персоналом. </w:t>
      </w:r>
    </w:p>
    <w:p w14:paraId="6D2F8A09"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8. Этапы развития организации. </w:t>
      </w:r>
    </w:p>
    <w:p w14:paraId="53CF5C3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9. Оценка потребности в персонале. </w:t>
      </w:r>
    </w:p>
    <w:p w14:paraId="5511F8B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10. Внешние и внутренние условия, детерминирующие потребность в персонале. </w:t>
      </w:r>
    </w:p>
    <w:p w14:paraId="2D7F173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11. Руководство персоналом как разновидность власти. </w:t>
      </w:r>
    </w:p>
    <w:p w14:paraId="7FAA5C3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12. Индивидуальные важнейшие параметры эффективного руководства. Роли и функции руководителя. </w:t>
      </w:r>
    </w:p>
    <w:p w14:paraId="459F9B0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13. Основные теории организационных конфликтов. </w:t>
      </w:r>
    </w:p>
    <w:p w14:paraId="170AD2C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14. Должностные инструкции и требования к персоналу. </w:t>
      </w:r>
    </w:p>
    <w:p w14:paraId="1544EC7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15. Формирование лидерства. </w:t>
      </w:r>
    </w:p>
    <w:p w14:paraId="103078B6"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16. Ценность персонала в организации. </w:t>
      </w:r>
    </w:p>
    <w:p w14:paraId="2E938BA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17. Основные направления деятельности по управлению персоналом. </w:t>
      </w:r>
    </w:p>
    <w:p w14:paraId="6D62301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18. Функции управления персоналом </w:t>
      </w:r>
    </w:p>
    <w:p w14:paraId="6ADC67D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19. Методы управления персоналом </w:t>
      </w:r>
    </w:p>
    <w:p w14:paraId="248913B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20. Этапы эволюции управления персоналом </w:t>
      </w:r>
    </w:p>
    <w:p w14:paraId="39C59D7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21. Цели и принципы управления персоналом. </w:t>
      </w:r>
    </w:p>
    <w:p w14:paraId="6D366CC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22. Стратегия управления персоналом. </w:t>
      </w:r>
    </w:p>
    <w:p w14:paraId="5BF77E2F"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23. Современные подходы к управлению персоналом. </w:t>
      </w:r>
    </w:p>
    <w:p w14:paraId="40B0A8F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24. Кадровое программирование. </w:t>
      </w:r>
    </w:p>
    <w:p w14:paraId="544EE80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25. Система управления персоналом. </w:t>
      </w:r>
    </w:p>
    <w:p w14:paraId="7228BF71"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26. Базовые категории, характеризующие управление персоналом </w:t>
      </w:r>
    </w:p>
    <w:p w14:paraId="20453CE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27. Элементы работы с кадрами. </w:t>
      </w:r>
    </w:p>
    <w:p w14:paraId="1B3E1E4C"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lastRenderedPageBreak/>
        <w:t xml:space="preserve">28. Рамочное управление и управление посредством делегирования. </w:t>
      </w:r>
    </w:p>
    <w:p w14:paraId="391CFBD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29. Методы подбора руководителей. </w:t>
      </w:r>
    </w:p>
    <w:p w14:paraId="27F528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30. Методы формирования управленческих команд. </w:t>
      </w:r>
    </w:p>
    <w:p w14:paraId="5A216ECA" w14:textId="77777777" w:rsidR="003F03ED" w:rsidRDefault="003F03ED" w:rsidP="003F03ED">
      <w:pPr>
        <w:spacing w:after="0" w:line="240" w:lineRule="auto"/>
        <w:jc w:val="center"/>
        <w:rPr>
          <w:rFonts w:ascii="Times New Roman" w:hAnsi="Times New Roman"/>
          <w:b/>
          <w:color w:val="000000"/>
          <w:sz w:val="24"/>
          <w:szCs w:val="24"/>
        </w:rPr>
      </w:pPr>
    </w:p>
    <w:p w14:paraId="4FA411ED" w14:textId="77777777" w:rsidR="003F03ED" w:rsidRPr="009E1016" w:rsidRDefault="003F03ED" w:rsidP="003F03E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508311" w14:textId="77777777" w:rsidR="003F03ED" w:rsidRPr="009E1016" w:rsidRDefault="003F03ED" w:rsidP="003F03ED">
      <w:pPr>
        <w:spacing w:after="0" w:line="240" w:lineRule="auto"/>
        <w:jc w:val="center"/>
        <w:rPr>
          <w:rFonts w:ascii="Times New Roman" w:eastAsia="Times New Roman" w:hAnsi="Times New Roman"/>
          <w:b/>
          <w:sz w:val="24"/>
          <w:szCs w:val="24"/>
        </w:rPr>
      </w:pPr>
    </w:p>
    <w:p w14:paraId="7FC1186F" w14:textId="77777777" w:rsidR="003F03ED" w:rsidRPr="009E1016" w:rsidRDefault="003F03ED" w:rsidP="003F03ED">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DD364CB" w14:textId="77777777" w:rsidR="003F03ED" w:rsidRPr="009E1016" w:rsidRDefault="003F03ED" w:rsidP="003F03ED">
      <w:pPr>
        <w:spacing w:after="0" w:line="240" w:lineRule="auto"/>
        <w:ind w:firstLine="709"/>
        <w:jc w:val="both"/>
        <w:rPr>
          <w:rFonts w:ascii="Times New Roman" w:hAnsi="Times New Roman"/>
          <w:sz w:val="24"/>
          <w:szCs w:val="24"/>
        </w:rPr>
      </w:pPr>
    </w:p>
    <w:p w14:paraId="21CE8D00"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0C03F6E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0F23640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BC0C977"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DFDB62C" w14:textId="77777777" w:rsidR="003F03ED" w:rsidRPr="009E1016" w:rsidRDefault="003F03ED" w:rsidP="003F03ED">
      <w:pPr>
        <w:spacing w:after="0" w:line="240" w:lineRule="auto"/>
        <w:ind w:firstLine="709"/>
        <w:jc w:val="both"/>
        <w:rPr>
          <w:rFonts w:ascii="Times New Roman" w:hAnsi="Times New Roman"/>
          <w:sz w:val="24"/>
          <w:szCs w:val="24"/>
        </w:rPr>
      </w:pPr>
    </w:p>
    <w:p w14:paraId="59426497" w14:textId="77777777" w:rsidR="003F03ED" w:rsidRPr="009E1016" w:rsidRDefault="003F03ED" w:rsidP="003F03ED">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6319CDF2" w14:textId="77777777" w:rsidR="003F03ED" w:rsidRPr="009E1016" w:rsidRDefault="003F03ED" w:rsidP="003F03ED">
      <w:pPr>
        <w:spacing w:after="0" w:line="240" w:lineRule="auto"/>
        <w:ind w:firstLine="709"/>
        <w:jc w:val="both"/>
        <w:rPr>
          <w:rFonts w:ascii="Times New Roman" w:hAnsi="Times New Roman"/>
          <w:sz w:val="24"/>
          <w:szCs w:val="24"/>
        </w:rPr>
      </w:pPr>
    </w:p>
    <w:p w14:paraId="6FFE95A0"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4BF1DBA"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2E43321"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CD6F180" w14:textId="5E92E662" w:rsidR="003F03ED" w:rsidRPr="00232663" w:rsidRDefault="003F03ED" w:rsidP="00232663">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4E843E7" w14:textId="77777777" w:rsidR="0015263A" w:rsidRPr="009E1016" w:rsidRDefault="0015263A" w:rsidP="0015263A">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C79B49B" w14:textId="4DDCFA18"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Тестовые задания к зачету в ЭИОС </w:t>
      </w:r>
    </w:p>
    <w:p w14:paraId="34124400" w14:textId="2C737219"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Cs/>
          <w:color w:val="000000"/>
          <w:sz w:val="24"/>
          <w:szCs w:val="24"/>
        </w:rPr>
      </w:pPr>
      <w:r w:rsidRPr="00D41537">
        <w:rPr>
          <w:rFonts w:ascii="Times New Roman" w:hAnsi="Times New Roman"/>
          <w:bCs/>
          <w:color w:val="000000"/>
          <w:sz w:val="24"/>
          <w:szCs w:val="24"/>
        </w:rPr>
        <w:t>(</w:t>
      </w:r>
      <w:r w:rsidR="007600EE">
        <w:rPr>
          <w:rFonts w:ascii="Times New Roman" w:hAnsi="Times New Roman"/>
          <w:bCs/>
          <w:color w:val="000000"/>
          <w:sz w:val="24"/>
          <w:szCs w:val="24"/>
        </w:rPr>
        <w:t>2</w:t>
      </w:r>
      <w:r>
        <w:rPr>
          <w:rFonts w:ascii="Times New Roman" w:hAnsi="Times New Roman"/>
          <w:bCs/>
          <w:color w:val="000000"/>
          <w:sz w:val="24"/>
          <w:szCs w:val="24"/>
        </w:rPr>
        <w:t>курс, заочная форма</w:t>
      </w:r>
      <w:r w:rsidRPr="00D41537">
        <w:rPr>
          <w:rFonts w:ascii="Times New Roman" w:hAnsi="Times New Roman"/>
          <w:bCs/>
          <w:color w:val="000000"/>
          <w:sz w:val="24"/>
          <w:szCs w:val="24"/>
        </w:rPr>
        <w:t>)</w:t>
      </w:r>
    </w:p>
    <w:p w14:paraId="3BC7757D"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6DF30CCE"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1. Понятие «управление персоналом» означает:</w:t>
      </w:r>
    </w:p>
    <w:p w14:paraId="203F373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управление рабочими;</w:t>
      </w:r>
    </w:p>
    <w:p w14:paraId="343626E7"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управление людьми в процессе производства;</w:t>
      </w:r>
    </w:p>
    <w:p w14:paraId="1C7F314E"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управление производством;</w:t>
      </w:r>
    </w:p>
    <w:p w14:paraId="56933874"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г) управление предприятием.</w:t>
      </w:r>
    </w:p>
    <w:p w14:paraId="68E9A00A" w14:textId="77777777" w:rsidR="00E83139" w:rsidRPr="00305632" w:rsidRDefault="00E83139" w:rsidP="00E83139">
      <w:pPr>
        <w:pStyle w:val="af2"/>
        <w:spacing w:before="0" w:beforeAutospacing="0" w:after="0" w:afterAutospacing="0"/>
        <w:rPr>
          <w:b/>
          <w:bCs/>
          <w:sz w:val="20"/>
          <w:szCs w:val="20"/>
        </w:rPr>
      </w:pPr>
    </w:p>
    <w:p w14:paraId="65ADA10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2. Целью управления персоналом является:</w:t>
      </w:r>
    </w:p>
    <w:p w14:paraId="5107A45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повышение конкурентоспособности предприятия в рыночных условиях;</w:t>
      </w:r>
    </w:p>
    <w:p w14:paraId="2D38A826"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достижение качества персонала, которое может обеспечить конкурентоспособность и стратегическое развитие предприятия;</w:t>
      </w:r>
    </w:p>
    <w:p w14:paraId="71978E05"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обеспечение потребности предприятия в рабочей силе.</w:t>
      </w:r>
    </w:p>
    <w:p w14:paraId="5E305C50" w14:textId="77777777" w:rsidR="00E83139" w:rsidRPr="00305632" w:rsidRDefault="00E83139" w:rsidP="00E83139">
      <w:pPr>
        <w:pStyle w:val="af2"/>
        <w:spacing w:before="0" w:beforeAutospacing="0" w:after="0" w:afterAutospacing="0"/>
        <w:rPr>
          <w:bCs/>
          <w:sz w:val="20"/>
          <w:szCs w:val="20"/>
        </w:rPr>
      </w:pPr>
    </w:p>
    <w:p w14:paraId="005244B4" w14:textId="77777777" w:rsidR="00E83139" w:rsidRPr="00305632" w:rsidRDefault="00E83139" w:rsidP="00E83139">
      <w:pPr>
        <w:pStyle w:val="af2"/>
        <w:spacing w:before="0" w:beforeAutospacing="0" w:after="0" w:afterAutospacing="0"/>
        <w:rPr>
          <w:b/>
          <w:sz w:val="20"/>
          <w:szCs w:val="20"/>
        </w:rPr>
      </w:pPr>
      <w:r w:rsidRPr="00305632">
        <w:rPr>
          <w:b/>
          <w:sz w:val="20"/>
          <w:szCs w:val="20"/>
        </w:rPr>
        <w:t>3.Система управления персоналом — это:</w:t>
      </w:r>
    </w:p>
    <w:p w14:paraId="6F22667C" w14:textId="77777777" w:rsidR="00E83139" w:rsidRPr="00305632" w:rsidRDefault="00E83139" w:rsidP="00E83139">
      <w:pPr>
        <w:pStyle w:val="af2"/>
        <w:spacing w:before="0" w:beforeAutospacing="0" w:after="0" w:afterAutospacing="0"/>
        <w:rPr>
          <w:sz w:val="20"/>
          <w:szCs w:val="20"/>
        </w:rPr>
      </w:pPr>
      <w:r w:rsidRPr="00305632">
        <w:rPr>
          <w:sz w:val="20"/>
          <w:szCs w:val="20"/>
        </w:rPr>
        <w:t>а) самостоятельное подразделение, функцией которого является управление персоналом;</w:t>
      </w:r>
    </w:p>
    <w:p w14:paraId="15C28CA0" w14:textId="77777777" w:rsidR="00E83139" w:rsidRPr="00305632" w:rsidRDefault="00E83139" w:rsidP="00E83139">
      <w:pPr>
        <w:pStyle w:val="af2"/>
        <w:spacing w:before="0" w:beforeAutospacing="0" w:after="0" w:afterAutospacing="0"/>
        <w:rPr>
          <w:sz w:val="20"/>
          <w:szCs w:val="20"/>
        </w:rPr>
      </w:pPr>
      <w:r w:rsidRPr="00305632">
        <w:rPr>
          <w:sz w:val="20"/>
          <w:szCs w:val="20"/>
        </w:rPr>
        <w:t>б) совокупность методов и документов организации, относящихся к управлению персоналом;</w:t>
      </w:r>
    </w:p>
    <w:p w14:paraId="63999570" w14:textId="77777777" w:rsidR="00E83139" w:rsidRPr="00305632" w:rsidRDefault="00E83139" w:rsidP="00E83139">
      <w:pPr>
        <w:pStyle w:val="af2"/>
        <w:spacing w:before="0" w:beforeAutospacing="0" w:after="0" w:afterAutospacing="0"/>
        <w:rPr>
          <w:sz w:val="20"/>
          <w:szCs w:val="20"/>
        </w:rPr>
      </w:pPr>
      <w:r w:rsidRPr="00305632">
        <w:rPr>
          <w:sz w:val="20"/>
          <w:szCs w:val="20"/>
        </w:rPr>
        <w:t>в) часть системы управления, осуществляющая функции по управлению персоналом.</w:t>
      </w:r>
    </w:p>
    <w:p w14:paraId="1606D630" w14:textId="77777777" w:rsidR="00E83139" w:rsidRPr="00305632" w:rsidRDefault="00E83139" w:rsidP="00E83139">
      <w:pPr>
        <w:pStyle w:val="af2"/>
        <w:spacing w:before="0" w:beforeAutospacing="0" w:after="0" w:afterAutospacing="0"/>
        <w:rPr>
          <w:b/>
          <w:bCs/>
          <w:sz w:val="20"/>
          <w:szCs w:val="20"/>
        </w:rPr>
      </w:pPr>
    </w:p>
    <w:p w14:paraId="1F53A384"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4. Основными функциями подсистемы развития персонала являются (при необходимости указать несколько):</w:t>
      </w:r>
    </w:p>
    <w:p w14:paraId="66B4BBA5" w14:textId="77777777" w:rsidR="00E83139" w:rsidRPr="00305632" w:rsidRDefault="00E83139" w:rsidP="00E83139">
      <w:pPr>
        <w:pStyle w:val="af2"/>
        <w:spacing w:before="0" w:beforeAutospacing="0" w:after="0" w:afterAutospacing="0"/>
        <w:rPr>
          <w:sz w:val="20"/>
          <w:szCs w:val="20"/>
        </w:rPr>
      </w:pPr>
      <w:r w:rsidRPr="00305632">
        <w:rPr>
          <w:sz w:val="20"/>
          <w:szCs w:val="20"/>
        </w:rPr>
        <w:t>а - разработка стратегии управления персоналом;</w:t>
      </w:r>
    </w:p>
    <w:p w14:paraId="3E8F87BA" w14:textId="77777777" w:rsidR="00E83139" w:rsidRPr="00305632" w:rsidRDefault="00E83139" w:rsidP="00E83139">
      <w:pPr>
        <w:pStyle w:val="af2"/>
        <w:spacing w:before="0" w:beforeAutospacing="0" w:after="0" w:afterAutospacing="0"/>
        <w:rPr>
          <w:sz w:val="20"/>
          <w:szCs w:val="20"/>
        </w:rPr>
      </w:pPr>
      <w:r w:rsidRPr="00305632">
        <w:rPr>
          <w:sz w:val="20"/>
          <w:szCs w:val="20"/>
        </w:rPr>
        <w:lastRenderedPageBreak/>
        <w:t>б - работа с кадровым резервом;</w:t>
      </w:r>
    </w:p>
    <w:p w14:paraId="2356BBCB" w14:textId="77777777" w:rsidR="00E83139" w:rsidRPr="00305632" w:rsidRDefault="00E83139" w:rsidP="00E83139">
      <w:pPr>
        <w:pStyle w:val="af2"/>
        <w:spacing w:before="0" w:beforeAutospacing="0" w:after="0" w:afterAutospacing="0"/>
        <w:rPr>
          <w:sz w:val="20"/>
          <w:szCs w:val="20"/>
        </w:rPr>
      </w:pPr>
      <w:r w:rsidRPr="00305632">
        <w:rPr>
          <w:sz w:val="20"/>
          <w:szCs w:val="20"/>
        </w:rPr>
        <w:t>в - переподготовка и повышение квалификации работников;</w:t>
      </w:r>
    </w:p>
    <w:p w14:paraId="516F30B0" w14:textId="77777777" w:rsidR="00E83139" w:rsidRPr="00305632" w:rsidRDefault="00E83139" w:rsidP="00E83139">
      <w:pPr>
        <w:pStyle w:val="af2"/>
        <w:spacing w:before="0" w:beforeAutospacing="0" w:after="0" w:afterAutospacing="0"/>
        <w:rPr>
          <w:sz w:val="20"/>
          <w:szCs w:val="20"/>
        </w:rPr>
      </w:pPr>
      <w:r w:rsidRPr="00305632">
        <w:rPr>
          <w:sz w:val="20"/>
          <w:szCs w:val="20"/>
        </w:rPr>
        <w:t>г - планирование и контроль деловой карьеры;</w:t>
      </w:r>
    </w:p>
    <w:p w14:paraId="31ABB6E4" w14:textId="77777777" w:rsidR="00E83139" w:rsidRPr="00305632" w:rsidRDefault="00E83139" w:rsidP="00E83139">
      <w:pPr>
        <w:pStyle w:val="af2"/>
        <w:spacing w:before="0" w:beforeAutospacing="0" w:after="0" w:afterAutospacing="0"/>
        <w:rPr>
          <w:sz w:val="20"/>
          <w:szCs w:val="20"/>
        </w:rPr>
      </w:pPr>
      <w:r w:rsidRPr="00305632">
        <w:rPr>
          <w:sz w:val="20"/>
          <w:szCs w:val="20"/>
        </w:rPr>
        <w:t>д - планирование и прогнозирование персонала;</w:t>
      </w:r>
    </w:p>
    <w:p w14:paraId="23941256" w14:textId="77777777" w:rsidR="00E83139" w:rsidRPr="00305632" w:rsidRDefault="00E83139" w:rsidP="00E83139">
      <w:pPr>
        <w:pStyle w:val="af2"/>
        <w:spacing w:before="0" w:beforeAutospacing="0" w:after="0" w:afterAutospacing="0"/>
        <w:rPr>
          <w:sz w:val="20"/>
          <w:szCs w:val="20"/>
        </w:rPr>
      </w:pPr>
      <w:r w:rsidRPr="00305632">
        <w:rPr>
          <w:sz w:val="20"/>
          <w:szCs w:val="20"/>
        </w:rPr>
        <w:t>е - организация трудовых отношений.</w:t>
      </w:r>
    </w:p>
    <w:p w14:paraId="029027FD" w14:textId="77777777" w:rsidR="00E83139" w:rsidRPr="00305632" w:rsidRDefault="00E83139" w:rsidP="00E83139">
      <w:pPr>
        <w:pStyle w:val="af2"/>
        <w:spacing w:before="0" w:beforeAutospacing="0" w:after="0" w:afterAutospacing="0"/>
        <w:rPr>
          <w:sz w:val="20"/>
          <w:szCs w:val="20"/>
        </w:rPr>
      </w:pPr>
    </w:p>
    <w:p w14:paraId="6F5AD7F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5. Принцип обусловленности функций управления персоналом целями производства подразумевает, что:</w:t>
      </w:r>
    </w:p>
    <w:p w14:paraId="0B1C34BE" w14:textId="77777777" w:rsidR="00E83139" w:rsidRPr="00305632" w:rsidRDefault="00E83139" w:rsidP="00E83139">
      <w:pPr>
        <w:pStyle w:val="af2"/>
        <w:spacing w:before="0" w:beforeAutospacing="0" w:after="0" w:afterAutospacing="0"/>
        <w:rPr>
          <w:sz w:val="20"/>
          <w:szCs w:val="20"/>
        </w:rPr>
      </w:pPr>
      <w:r w:rsidRPr="00305632">
        <w:rPr>
          <w:sz w:val="20"/>
          <w:szCs w:val="20"/>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p>
    <w:p w14:paraId="542019F0" w14:textId="77777777" w:rsidR="00E83139" w:rsidRPr="00305632" w:rsidRDefault="00E83139" w:rsidP="00E83139">
      <w:pPr>
        <w:pStyle w:val="af2"/>
        <w:spacing w:before="0" w:beforeAutospacing="0" w:after="0" w:afterAutospacing="0"/>
        <w:rPr>
          <w:sz w:val="20"/>
          <w:szCs w:val="20"/>
        </w:rPr>
      </w:pPr>
      <w:r w:rsidRPr="00305632">
        <w:rPr>
          <w:sz w:val="20"/>
          <w:szCs w:val="20"/>
        </w:rPr>
        <w:t>б - функции управления персоналом формируются и изменяются не произвольно, а в соответствии с целями производства;</w:t>
      </w:r>
    </w:p>
    <w:p w14:paraId="6E8FFFE0" w14:textId="77777777" w:rsidR="00E83139" w:rsidRPr="00305632" w:rsidRDefault="00E83139" w:rsidP="00E83139">
      <w:pPr>
        <w:pStyle w:val="af2"/>
        <w:spacing w:before="0" w:beforeAutospacing="0" w:after="0" w:afterAutospacing="0"/>
        <w:rPr>
          <w:sz w:val="20"/>
          <w:szCs w:val="20"/>
        </w:rPr>
      </w:pPr>
      <w:r w:rsidRPr="00305632">
        <w:rPr>
          <w:sz w:val="20"/>
          <w:szCs w:val="20"/>
        </w:rP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14:paraId="25581F99" w14:textId="77777777" w:rsidR="00E83139" w:rsidRPr="00305632" w:rsidRDefault="00E83139" w:rsidP="00E83139">
      <w:pPr>
        <w:pStyle w:val="af2"/>
        <w:spacing w:before="0" w:beforeAutospacing="0" w:after="0" w:afterAutospacing="0"/>
        <w:rPr>
          <w:b/>
          <w:bCs/>
          <w:sz w:val="20"/>
          <w:szCs w:val="20"/>
        </w:rPr>
      </w:pPr>
    </w:p>
    <w:p w14:paraId="40C107B9"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6. Принцип комплексности подразумевает:</w:t>
      </w:r>
    </w:p>
    <w:p w14:paraId="48522790" w14:textId="77777777" w:rsidR="00E83139" w:rsidRPr="00305632" w:rsidRDefault="00E83139" w:rsidP="00E83139">
      <w:pPr>
        <w:pStyle w:val="af2"/>
        <w:spacing w:before="0" w:beforeAutospacing="0" w:after="0" w:afterAutospacing="0"/>
        <w:rPr>
          <w:sz w:val="20"/>
          <w:szCs w:val="20"/>
        </w:rPr>
      </w:pPr>
      <w:r w:rsidRPr="00305632">
        <w:rPr>
          <w:sz w:val="20"/>
          <w:szCs w:val="20"/>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p>
    <w:p w14:paraId="12C4939C" w14:textId="77777777" w:rsidR="00E83139" w:rsidRPr="00305632" w:rsidRDefault="00E83139" w:rsidP="00E83139">
      <w:pPr>
        <w:pStyle w:val="af2"/>
        <w:spacing w:before="0" w:beforeAutospacing="0" w:after="0" w:afterAutospacing="0"/>
        <w:rPr>
          <w:sz w:val="20"/>
          <w:szCs w:val="20"/>
        </w:rPr>
      </w:pPr>
      <w:r w:rsidRPr="00305632">
        <w:rPr>
          <w:sz w:val="20"/>
          <w:szCs w:val="20"/>
        </w:rPr>
        <w:t>б - учет всех факторов, воздействующих на систему управления персоналом;</w:t>
      </w:r>
    </w:p>
    <w:p w14:paraId="1A5F886A" w14:textId="77777777" w:rsidR="00E83139" w:rsidRPr="00305632" w:rsidRDefault="00E83139" w:rsidP="00E83139">
      <w:pPr>
        <w:pStyle w:val="af2"/>
        <w:spacing w:before="0" w:beforeAutospacing="0" w:after="0" w:afterAutospacing="0"/>
        <w:rPr>
          <w:sz w:val="20"/>
          <w:szCs w:val="20"/>
        </w:rPr>
      </w:pPr>
      <w:r w:rsidRPr="00305632">
        <w:rPr>
          <w:sz w:val="20"/>
          <w:szCs w:val="20"/>
        </w:rP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p>
    <w:p w14:paraId="5E00FB96" w14:textId="77777777" w:rsidR="00E83139" w:rsidRPr="00305632" w:rsidRDefault="00E83139" w:rsidP="00E83139">
      <w:pPr>
        <w:pStyle w:val="af2"/>
        <w:spacing w:before="0" w:beforeAutospacing="0" w:after="0" w:afterAutospacing="0"/>
        <w:rPr>
          <w:b/>
          <w:bCs/>
          <w:sz w:val="20"/>
          <w:szCs w:val="20"/>
        </w:rPr>
      </w:pPr>
    </w:p>
    <w:p w14:paraId="66C0825B"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7. К методам формирования системы управления персоналом относятся (при необходимости указать несколько):</w:t>
      </w:r>
    </w:p>
    <w:p w14:paraId="0255C73C" w14:textId="77777777" w:rsidR="00E83139" w:rsidRPr="00305632" w:rsidRDefault="00E83139" w:rsidP="00E83139">
      <w:pPr>
        <w:pStyle w:val="af2"/>
        <w:spacing w:before="0" w:beforeAutospacing="0" w:after="0" w:afterAutospacing="0"/>
        <w:rPr>
          <w:sz w:val="20"/>
          <w:szCs w:val="20"/>
        </w:rPr>
      </w:pPr>
      <w:r w:rsidRPr="00305632">
        <w:rPr>
          <w:sz w:val="20"/>
          <w:szCs w:val="20"/>
        </w:rPr>
        <w:t>а - метод аналогий;</w:t>
      </w:r>
    </w:p>
    <w:p w14:paraId="2FC90B09" w14:textId="77777777" w:rsidR="00E83139" w:rsidRPr="00305632" w:rsidRDefault="00E83139" w:rsidP="00E83139">
      <w:pPr>
        <w:pStyle w:val="af2"/>
        <w:spacing w:before="0" w:beforeAutospacing="0" w:after="0" w:afterAutospacing="0"/>
        <w:rPr>
          <w:sz w:val="20"/>
          <w:szCs w:val="20"/>
        </w:rPr>
      </w:pPr>
      <w:r w:rsidRPr="00305632">
        <w:rPr>
          <w:sz w:val="20"/>
          <w:szCs w:val="20"/>
        </w:rPr>
        <w:t>б - метод структуризации целей;</w:t>
      </w:r>
    </w:p>
    <w:p w14:paraId="4EB921A0" w14:textId="77777777" w:rsidR="00E83139" w:rsidRPr="00305632" w:rsidRDefault="00E83139" w:rsidP="00E83139">
      <w:pPr>
        <w:pStyle w:val="af2"/>
        <w:spacing w:before="0" w:beforeAutospacing="0" w:after="0" w:afterAutospacing="0"/>
        <w:rPr>
          <w:sz w:val="20"/>
          <w:szCs w:val="20"/>
        </w:rPr>
      </w:pPr>
      <w:r w:rsidRPr="00305632">
        <w:rPr>
          <w:sz w:val="20"/>
          <w:szCs w:val="20"/>
        </w:rPr>
        <w:t>в - морфологический анализ.</w:t>
      </w:r>
    </w:p>
    <w:p w14:paraId="2F4BE14D" w14:textId="77777777" w:rsidR="00E83139" w:rsidRPr="00305632" w:rsidRDefault="00E83139" w:rsidP="00E83139">
      <w:pPr>
        <w:pStyle w:val="af2"/>
        <w:spacing w:before="0" w:beforeAutospacing="0" w:after="0" w:afterAutospacing="0"/>
        <w:rPr>
          <w:b/>
          <w:bCs/>
        </w:rPr>
      </w:pPr>
    </w:p>
    <w:p w14:paraId="0D0F0936"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8</w:t>
      </w:r>
      <w:r w:rsidRPr="00305632">
        <w:rPr>
          <w:rFonts w:ascii="Times New Roman" w:eastAsia="Times New Roman" w:hAnsi="Times New Roman" w:cs="Times New Roman"/>
          <w:b/>
          <w:bCs/>
        </w:rPr>
        <w:t>. Какой метод в области совершенствования управления персоналом получил наибольшее распространение:</w:t>
      </w:r>
    </w:p>
    <w:p w14:paraId="14E125F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метод аналогий;</w:t>
      </w:r>
    </w:p>
    <w:p w14:paraId="1C7A94A1"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метод творческих совещаний.</w:t>
      </w:r>
    </w:p>
    <w:p w14:paraId="25A4AFCB" w14:textId="77777777" w:rsidR="00E83139" w:rsidRPr="00305632" w:rsidRDefault="00E83139" w:rsidP="00E83139">
      <w:pPr>
        <w:spacing w:after="0" w:line="240" w:lineRule="auto"/>
        <w:rPr>
          <w:rFonts w:ascii="Times New Roman" w:hAnsi="Times New Roman" w:cs="Times New Roman"/>
          <w:b/>
          <w:bCs/>
        </w:rPr>
      </w:pPr>
    </w:p>
    <w:p w14:paraId="39F8C74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9</w:t>
      </w:r>
      <w:r w:rsidRPr="00305632">
        <w:rPr>
          <w:rFonts w:ascii="Times New Roman" w:eastAsia="Times New Roman" w:hAnsi="Times New Roman" w:cs="Times New Roman"/>
          <w:b/>
          <w:bCs/>
        </w:rPr>
        <w:t>. Выделите основные группы методов управления персоналом в организации (при необходимости указать несколько):</w:t>
      </w:r>
    </w:p>
    <w:p w14:paraId="1801C20B"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67DCBE8"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30447B0"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статистические;</w:t>
      </w:r>
    </w:p>
    <w:p w14:paraId="063F24ED"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г - социально-психологические;</w:t>
      </w:r>
    </w:p>
    <w:p w14:paraId="3F78407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д - стимулирования.</w:t>
      </w:r>
    </w:p>
    <w:p w14:paraId="034EAB38" w14:textId="77777777" w:rsidR="00E83139" w:rsidRPr="00305632" w:rsidRDefault="00E83139" w:rsidP="00E83139">
      <w:pPr>
        <w:spacing w:after="0" w:line="240" w:lineRule="auto"/>
        <w:rPr>
          <w:rFonts w:ascii="Times New Roman" w:hAnsi="Times New Roman" w:cs="Times New Roman"/>
          <w:b/>
          <w:bCs/>
        </w:rPr>
      </w:pPr>
    </w:p>
    <w:p w14:paraId="7C0B3278"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10</w:t>
      </w:r>
      <w:r w:rsidRPr="00305632">
        <w:rPr>
          <w:rFonts w:ascii="Times New Roman" w:eastAsia="Times New Roman" w:hAnsi="Times New Roman" w:cs="Times New Roman"/>
          <w:b/>
          <w:bCs/>
        </w:rPr>
        <w:t>. Какой метод управления персоналом отличается прямым характером воздействия:</w:t>
      </w:r>
    </w:p>
    <w:p w14:paraId="549C2F7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06D5BB2E"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507A8A1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08112912" w14:textId="77777777" w:rsidR="00E83139" w:rsidRPr="00305632" w:rsidRDefault="00E83139" w:rsidP="00E83139">
      <w:pPr>
        <w:spacing w:after="0" w:line="240" w:lineRule="auto"/>
        <w:rPr>
          <w:rFonts w:ascii="Times New Roman" w:hAnsi="Times New Roman" w:cs="Times New Roman"/>
        </w:rPr>
      </w:pPr>
    </w:p>
    <w:p w14:paraId="1561434D"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11</w:t>
      </w:r>
      <w:r w:rsidRPr="00305632">
        <w:rPr>
          <w:rFonts w:ascii="Times New Roman" w:eastAsia="Times New Roman" w:hAnsi="Times New Roman" w:cs="Times New Roman"/>
          <w:b/>
          <w:bCs/>
        </w:rPr>
        <w:t>. Какие методы имеют косвенный характер управленческого воздействия (при необходимости указать несколько):</w:t>
      </w:r>
    </w:p>
    <w:p w14:paraId="4F5F9772"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2141CC4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4468DC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51BA81F5" w14:textId="77777777" w:rsidR="00E83139" w:rsidRPr="00305632" w:rsidRDefault="00E83139" w:rsidP="00E83139">
      <w:pPr>
        <w:spacing w:after="0" w:line="240" w:lineRule="auto"/>
        <w:rPr>
          <w:rFonts w:ascii="Times New Roman" w:hAnsi="Times New Roman" w:cs="Times New Roman"/>
          <w:b/>
          <w:bCs/>
        </w:rPr>
      </w:pPr>
    </w:p>
    <w:p w14:paraId="7B186C5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12</w:t>
      </w:r>
      <w:r w:rsidRPr="00305632">
        <w:rPr>
          <w:rFonts w:ascii="Times New Roman" w:eastAsia="Times New Roman" w:hAnsi="Times New Roman" w:cs="Times New Roman"/>
          <w:b/>
          <w:bCs/>
        </w:rPr>
        <w:t>. К каким методам управления персоналом Вы отнесете разработку положений, должностных инструкций:</w:t>
      </w:r>
    </w:p>
    <w:p w14:paraId="73014BB9"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3C2FDCF" w14:textId="77777777" w:rsidR="00E83139" w:rsidRDefault="00E83139" w:rsidP="00E83139">
      <w:pPr>
        <w:spacing w:after="0" w:line="240" w:lineRule="auto"/>
        <w:jc w:val="both"/>
        <w:rPr>
          <w:rFonts w:ascii="Times New Roman" w:eastAsia="Times New Roman" w:hAnsi="Times New Roman" w:cs="Times New Roman"/>
        </w:rPr>
      </w:pPr>
      <w:r w:rsidRPr="00305632">
        <w:rPr>
          <w:rFonts w:ascii="Times New Roman" w:eastAsia="Times New Roman" w:hAnsi="Times New Roman" w:cs="Times New Roman"/>
        </w:rPr>
        <w:t xml:space="preserve">б </w:t>
      </w:r>
      <w:r>
        <w:rPr>
          <w:rFonts w:ascii="Times New Roman" w:eastAsia="Times New Roman" w:hAnsi="Times New Roman" w:cs="Times New Roman"/>
        </w:rPr>
        <w:t>–</w:t>
      </w:r>
      <w:r w:rsidRPr="00305632">
        <w:rPr>
          <w:rFonts w:ascii="Times New Roman" w:eastAsia="Times New Roman" w:hAnsi="Times New Roman" w:cs="Times New Roman"/>
        </w:rPr>
        <w:t xml:space="preserve"> экономические</w:t>
      </w:r>
      <w:r>
        <w:rPr>
          <w:rFonts w:ascii="Times New Roman" w:eastAsia="Times New Roman" w:hAnsi="Times New Roman" w:cs="Times New Roman"/>
        </w:rPr>
        <w:t>.</w:t>
      </w:r>
    </w:p>
    <w:p w14:paraId="3A8F9C95"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25302C0A" w14:textId="77777777" w:rsidR="00E83139" w:rsidRPr="00983625" w:rsidRDefault="00E83139" w:rsidP="00E83139">
      <w:pPr>
        <w:autoSpaceDE w:val="0"/>
        <w:autoSpaceDN w:val="0"/>
        <w:adjustRightInd w:val="0"/>
        <w:spacing w:after="0" w:line="240" w:lineRule="auto"/>
        <w:jc w:val="both"/>
        <w:rPr>
          <w:rFonts w:ascii="Times New Roman" w:hAnsi="Times New Roman"/>
          <w:i/>
          <w:sz w:val="28"/>
          <w:szCs w:val="28"/>
        </w:rPr>
      </w:pPr>
    </w:p>
    <w:p w14:paraId="44164836" w14:textId="77777777" w:rsidR="00E83139" w:rsidRPr="0092056E" w:rsidRDefault="00E83139" w:rsidP="00E83139">
      <w:pPr>
        <w:spacing w:after="0" w:line="240" w:lineRule="auto"/>
        <w:jc w:val="center"/>
        <w:rPr>
          <w:rFonts w:ascii="Times New Roman" w:eastAsia="Times New Roman" w:hAnsi="Times New Roman"/>
          <w:b/>
          <w:sz w:val="20"/>
          <w:szCs w:val="20"/>
        </w:rPr>
      </w:pPr>
      <w:r w:rsidRPr="0092056E">
        <w:rPr>
          <w:rFonts w:ascii="Times New Roman" w:eastAsia="Times New Roman" w:hAnsi="Times New Roman"/>
          <w:b/>
          <w:sz w:val="20"/>
          <w:szCs w:val="20"/>
        </w:rPr>
        <w:t xml:space="preserve">Критерии формирования оценок </w:t>
      </w:r>
      <w:r>
        <w:rPr>
          <w:rFonts w:ascii="Times New Roman" w:eastAsia="Times New Roman" w:hAnsi="Times New Roman"/>
          <w:b/>
          <w:sz w:val="20"/>
          <w:szCs w:val="20"/>
        </w:rPr>
        <w:t xml:space="preserve">по выполнению </w:t>
      </w:r>
      <w:r w:rsidRPr="0092056E">
        <w:rPr>
          <w:rFonts w:ascii="Times New Roman" w:eastAsia="Times New Roman" w:hAnsi="Times New Roman"/>
          <w:b/>
          <w:sz w:val="20"/>
          <w:szCs w:val="20"/>
        </w:rPr>
        <w:t>тестовых заданий</w:t>
      </w:r>
      <w:r>
        <w:rPr>
          <w:rFonts w:ascii="Times New Roman" w:eastAsia="Times New Roman" w:hAnsi="Times New Roman"/>
          <w:b/>
          <w:sz w:val="20"/>
          <w:szCs w:val="20"/>
        </w:rPr>
        <w:t xml:space="preserve"> к зачету с оценкой</w:t>
      </w:r>
    </w:p>
    <w:p w14:paraId="25DD0B85"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lastRenderedPageBreak/>
        <w:t xml:space="preserve">- оценка </w:t>
      </w:r>
      <w:r w:rsidRPr="0092056E">
        <w:rPr>
          <w:rFonts w:ascii="Times New Roman" w:hAnsi="Times New Roman"/>
          <w:b/>
          <w:sz w:val="20"/>
          <w:szCs w:val="20"/>
        </w:rPr>
        <w:t>«отлично»</w:t>
      </w:r>
      <w:r w:rsidRPr="0092056E">
        <w:rPr>
          <w:rFonts w:ascii="Times New Roman" w:hAnsi="Times New Roman"/>
          <w:sz w:val="20"/>
          <w:szCs w:val="20"/>
        </w:rPr>
        <w:t xml:space="preserve"> выставляется обучающемуся, если количество правильных ответов на вопросы составляет 100 – 90% от общего объёма заданных вопросов;</w:t>
      </w:r>
    </w:p>
    <w:p w14:paraId="2C0FC73B"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«хорошо»</w:t>
      </w:r>
      <w:r w:rsidRPr="0092056E">
        <w:rPr>
          <w:rFonts w:ascii="Times New Roman" w:hAnsi="Times New Roman"/>
          <w:sz w:val="20"/>
          <w:szCs w:val="20"/>
        </w:rPr>
        <w:t xml:space="preserve"> выставляется обучающемуся, если количество правильных ответов на вопросы – 89 – 76% от общего объёма заданных вопросов;</w:t>
      </w:r>
    </w:p>
    <w:p w14:paraId="745AFB12"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«удовлетворительно»</w:t>
      </w:r>
      <w:r w:rsidRPr="0092056E">
        <w:rPr>
          <w:rFonts w:ascii="Times New Roman" w:hAnsi="Times New Roman"/>
          <w:sz w:val="20"/>
          <w:szCs w:val="20"/>
        </w:rPr>
        <w:t xml:space="preserve"> выставляется обучающемуся, если количество правильных ответов на тестовые вопросы –75–60 % от общего объёма заданных вопросов;</w:t>
      </w:r>
    </w:p>
    <w:p w14:paraId="615EDD2B"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«неудовлетворительно»</w:t>
      </w:r>
      <w:r w:rsidRPr="0092056E">
        <w:rPr>
          <w:rFonts w:ascii="Times New Roman" w:hAnsi="Times New Roman"/>
          <w:sz w:val="20"/>
          <w:szCs w:val="20"/>
        </w:rPr>
        <w:t xml:space="preserve"> выставляется обучающемуся, если количество правильных ответов – менее 60% от общего объёма заданных вопросов.</w:t>
      </w:r>
    </w:p>
    <w:p w14:paraId="0F57AFBD"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00BC9EAD" w14:textId="77777777" w:rsidR="003F03ED" w:rsidRPr="009E1016" w:rsidRDefault="003F03ED" w:rsidP="0015263A">
      <w:pPr>
        <w:widowControl w:val="0"/>
        <w:autoSpaceDE w:val="0"/>
        <w:autoSpaceDN w:val="0"/>
        <w:adjustRightInd w:val="0"/>
        <w:spacing w:after="0" w:line="240" w:lineRule="auto"/>
        <w:ind w:right="130" w:firstLine="548"/>
        <w:jc w:val="center"/>
        <w:rPr>
          <w:rFonts w:ascii="Times New Roman" w:hAnsi="Times New Roman" w:cs="Times New Roman"/>
          <w:color w:val="000000"/>
          <w:sz w:val="24"/>
          <w:szCs w:val="24"/>
        </w:rPr>
      </w:pPr>
    </w:p>
    <w:sectPr w:rsidR="003F03ED" w:rsidRPr="009E1016" w:rsidSect="0015263A">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B1955" w14:textId="77777777" w:rsidR="00AA6F59" w:rsidRDefault="00AA6F59" w:rsidP="003F03ED">
      <w:pPr>
        <w:spacing w:after="0" w:line="240" w:lineRule="auto"/>
      </w:pPr>
      <w:r>
        <w:separator/>
      </w:r>
    </w:p>
  </w:endnote>
  <w:endnote w:type="continuationSeparator" w:id="0">
    <w:p w14:paraId="57950934" w14:textId="77777777" w:rsidR="00AA6F59" w:rsidRDefault="00AA6F59" w:rsidP="003F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774DF" w14:textId="77777777" w:rsidR="00AA6F59" w:rsidRDefault="00AA6F59" w:rsidP="003F03ED">
      <w:pPr>
        <w:spacing w:after="0" w:line="240" w:lineRule="auto"/>
      </w:pPr>
      <w:r>
        <w:separator/>
      </w:r>
    </w:p>
  </w:footnote>
  <w:footnote w:type="continuationSeparator" w:id="0">
    <w:p w14:paraId="47809591" w14:textId="77777777" w:rsidR="00AA6F59" w:rsidRDefault="00AA6F59" w:rsidP="003F0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1182CAF"/>
    <w:multiLevelType w:val="hybridMultilevel"/>
    <w:tmpl w:val="4ED25CC8"/>
    <w:lvl w:ilvl="0" w:tplc="EDDE038A">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D8F6F626">
      <w:numFmt w:val="bullet"/>
      <w:lvlText w:val="•"/>
      <w:lvlJc w:val="left"/>
      <w:pPr>
        <w:ind w:left="2948" w:hanging="720"/>
      </w:pPr>
      <w:rPr>
        <w:rFonts w:hint="default"/>
        <w:lang w:val="ru-RU" w:eastAsia="en-US" w:bidi="ar-SA"/>
      </w:rPr>
    </w:lvl>
    <w:lvl w:ilvl="2" w:tplc="D4E04C6C">
      <w:numFmt w:val="bullet"/>
      <w:lvlText w:val="•"/>
      <w:lvlJc w:val="left"/>
      <w:pPr>
        <w:ind w:left="3837" w:hanging="720"/>
      </w:pPr>
      <w:rPr>
        <w:rFonts w:hint="default"/>
        <w:lang w:val="ru-RU" w:eastAsia="en-US" w:bidi="ar-SA"/>
      </w:rPr>
    </w:lvl>
    <w:lvl w:ilvl="3" w:tplc="6116F16E">
      <w:numFmt w:val="bullet"/>
      <w:lvlText w:val="•"/>
      <w:lvlJc w:val="left"/>
      <w:pPr>
        <w:ind w:left="4725" w:hanging="720"/>
      </w:pPr>
      <w:rPr>
        <w:rFonts w:hint="default"/>
        <w:lang w:val="ru-RU" w:eastAsia="en-US" w:bidi="ar-SA"/>
      </w:rPr>
    </w:lvl>
    <w:lvl w:ilvl="4" w:tplc="902420F8">
      <w:numFmt w:val="bullet"/>
      <w:lvlText w:val="•"/>
      <w:lvlJc w:val="left"/>
      <w:pPr>
        <w:ind w:left="5614" w:hanging="720"/>
      </w:pPr>
      <w:rPr>
        <w:rFonts w:hint="default"/>
        <w:lang w:val="ru-RU" w:eastAsia="en-US" w:bidi="ar-SA"/>
      </w:rPr>
    </w:lvl>
    <w:lvl w:ilvl="5" w:tplc="0BA07294">
      <w:numFmt w:val="bullet"/>
      <w:lvlText w:val="•"/>
      <w:lvlJc w:val="left"/>
      <w:pPr>
        <w:ind w:left="6503" w:hanging="720"/>
      </w:pPr>
      <w:rPr>
        <w:rFonts w:hint="default"/>
        <w:lang w:val="ru-RU" w:eastAsia="en-US" w:bidi="ar-SA"/>
      </w:rPr>
    </w:lvl>
    <w:lvl w:ilvl="6" w:tplc="FB3E257E">
      <w:numFmt w:val="bullet"/>
      <w:lvlText w:val="•"/>
      <w:lvlJc w:val="left"/>
      <w:pPr>
        <w:ind w:left="7391" w:hanging="720"/>
      </w:pPr>
      <w:rPr>
        <w:rFonts w:hint="default"/>
        <w:lang w:val="ru-RU" w:eastAsia="en-US" w:bidi="ar-SA"/>
      </w:rPr>
    </w:lvl>
    <w:lvl w:ilvl="7" w:tplc="C2D4F8EA">
      <w:numFmt w:val="bullet"/>
      <w:lvlText w:val="•"/>
      <w:lvlJc w:val="left"/>
      <w:pPr>
        <w:ind w:left="8280" w:hanging="720"/>
      </w:pPr>
      <w:rPr>
        <w:rFonts w:hint="default"/>
        <w:lang w:val="ru-RU" w:eastAsia="en-US" w:bidi="ar-SA"/>
      </w:rPr>
    </w:lvl>
    <w:lvl w:ilvl="8" w:tplc="BC4A13C8">
      <w:numFmt w:val="bullet"/>
      <w:lvlText w:val="•"/>
      <w:lvlJc w:val="left"/>
      <w:pPr>
        <w:ind w:left="9169" w:hanging="720"/>
      </w:pPr>
      <w:rPr>
        <w:rFonts w:hint="default"/>
        <w:lang w:val="ru-RU" w:eastAsia="en-US" w:bidi="ar-SA"/>
      </w:rPr>
    </w:lvl>
  </w:abstractNum>
  <w:abstractNum w:abstractNumId="2"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35505"/>
    <w:multiLevelType w:val="hybridMultilevel"/>
    <w:tmpl w:val="69EA948E"/>
    <w:lvl w:ilvl="0" w:tplc="B0BEFFEC">
      <w:start w:val="1"/>
      <w:numFmt w:val="decimal"/>
      <w:lvlText w:val="%1."/>
      <w:lvlJc w:val="left"/>
      <w:pPr>
        <w:ind w:left="1242" w:hanging="656"/>
      </w:pPr>
      <w:rPr>
        <w:rFonts w:ascii="Times New Roman" w:eastAsia="Times New Roman" w:hAnsi="Times New Roman" w:cs="Times New Roman" w:hint="default"/>
        <w:color w:val="auto"/>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5"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FD50A0"/>
    <w:multiLevelType w:val="hybridMultilevel"/>
    <w:tmpl w:val="1BD621CA"/>
    <w:lvl w:ilvl="0" w:tplc="85848E5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1C74043A">
      <w:numFmt w:val="bullet"/>
      <w:lvlText w:val="•"/>
      <w:lvlJc w:val="left"/>
      <w:pPr>
        <w:ind w:left="2948" w:hanging="720"/>
      </w:pPr>
      <w:rPr>
        <w:rFonts w:hint="default"/>
        <w:lang w:val="ru-RU" w:eastAsia="en-US" w:bidi="ar-SA"/>
      </w:rPr>
    </w:lvl>
    <w:lvl w:ilvl="2" w:tplc="9E42EF76">
      <w:numFmt w:val="bullet"/>
      <w:lvlText w:val="•"/>
      <w:lvlJc w:val="left"/>
      <w:pPr>
        <w:ind w:left="3837" w:hanging="720"/>
      </w:pPr>
      <w:rPr>
        <w:rFonts w:hint="default"/>
        <w:lang w:val="ru-RU" w:eastAsia="en-US" w:bidi="ar-SA"/>
      </w:rPr>
    </w:lvl>
    <w:lvl w:ilvl="3" w:tplc="46B04EFC">
      <w:numFmt w:val="bullet"/>
      <w:lvlText w:val="•"/>
      <w:lvlJc w:val="left"/>
      <w:pPr>
        <w:ind w:left="4725" w:hanging="720"/>
      </w:pPr>
      <w:rPr>
        <w:rFonts w:hint="default"/>
        <w:lang w:val="ru-RU" w:eastAsia="en-US" w:bidi="ar-SA"/>
      </w:rPr>
    </w:lvl>
    <w:lvl w:ilvl="4" w:tplc="84F2A302">
      <w:numFmt w:val="bullet"/>
      <w:lvlText w:val="•"/>
      <w:lvlJc w:val="left"/>
      <w:pPr>
        <w:ind w:left="5614" w:hanging="720"/>
      </w:pPr>
      <w:rPr>
        <w:rFonts w:hint="default"/>
        <w:lang w:val="ru-RU" w:eastAsia="en-US" w:bidi="ar-SA"/>
      </w:rPr>
    </w:lvl>
    <w:lvl w:ilvl="5" w:tplc="0AD04602">
      <w:numFmt w:val="bullet"/>
      <w:lvlText w:val="•"/>
      <w:lvlJc w:val="left"/>
      <w:pPr>
        <w:ind w:left="6503" w:hanging="720"/>
      </w:pPr>
      <w:rPr>
        <w:rFonts w:hint="default"/>
        <w:lang w:val="ru-RU" w:eastAsia="en-US" w:bidi="ar-SA"/>
      </w:rPr>
    </w:lvl>
    <w:lvl w:ilvl="6" w:tplc="1D2A4112">
      <w:numFmt w:val="bullet"/>
      <w:lvlText w:val="•"/>
      <w:lvlJc w:val="left"/>
      <w:pPr>
        <w:ind w:left="7391" w:hanging="720"/>
      </w:pPr>
      <w:rPr>
        <w:rFonts w:hint="default"/>
        <w:lang w:val="ru-RU" w:eastAsia="en-US" w:bidi="ar-SA"/>
      </w:rPr>
    </w:lvl>
    <w:lvl w:ilvl="7" w:tplc="E446EE3C">
      <w:numFmt w:val="bullet"/>
      <w:lvlText w:val="•"/>
      <w:lvlJc w:val="left"/>
      <w:pPr>
        <w:ind w:left="8280" w:hanging="720"/>
      </w:pPr>
      <w:rPr>
        <w:rFonts w:hint="default"/>
        <w:lang w:val="ru-RU" w:eastAsia="en-US" w:bidi="ar-SA"/>
      </w:rPr>
    </w:lvl>
    <w:lvl w:ilvl="8" w:tplc="F27AF232">
      <w:numFmt w:val="bullet"/>
      <w:lvlText w:val="•"/>
      <w:lvlJc w:val="left"/>
      <w:pPr>
        <w:ind w:left="9169" w:hanging="720"/>
      </w:pPr>
      <w:rPr>
        <w:rFonts w:hint="default"/>
        <w:lang w:val="ru-RU" w:eastAsia="en-US" w:bidi="ar-SA"/>
      </w:rPr>
    </w:lvl>
  </w:abstractNum>
  <w:abstractNum w:abstractNumId="7"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8"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1"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1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234B62"/>
    <w:multiLevelType w:val="hybridMultilevel"/>
    <w:tmpl w:val="8EE21808"/>
    <w:lvl w:ilvl="0" w:tplc="50A8A2FC">
      <w:start w:val="1"/>
      <w:numFmt w:val="lowerLetter"/>
      <w:lvlText w:val="%1)"/>
      <w:lvlJc w:val="left"/>
      <w:pPr>
        <w:ind w:left="779" w:hanging="670"/>
      </w:pPr>
      <w:rPr>
        <w:rFonts w:ascii="Times New Roman" w:eastAsia="Times New Roman" w:hAnsi="Times New Roman" w:cs="Times New Roman" w:hint="default"/>
        <w:w w:val="100"/>
        <w:sz w:val="22"/>
        <w:szCs w:val="22"/>
        <w:lang w:val="ru-RU" w:eastAsia="en-US" w:bidi="ar-SA"/>
      </w:rPr>
    </w:lvl>
    <w:lvl w:ilvl="1" w:tplc="2628144A">
      <w:numFmt w:val="bullet"/>
      <w:lvlText w:val="•"/>
      <w:lvlJc w:val="left"/>
      <w:pPr>
        <w:ind w:left="1637" w:hanging="670"/>
      </w:pPr>
      <w:rPr>
        <w:rFonts w:hint="default"/>
        <w:lang w:val="ru-RU" w:eastAsia="en-US" w:bidi="ar-SA"/>
      </w:rPr>
    </w:lvl>
    <w:lvl w:ilvl="2" w:tplc="CE30AF94">
      <w:numFmt w:val="bullet"/>
      <w:lvlText w:val="•"/>
      <w:lvlJc w:val="left"/>
      <w:pPr>
        <w:ind w:left="2494" w:hanging="670"/>
      </w:pPr>
      <w:rPr>
        <w:rFonts w:hint="default"/>
        <w:lang w:val="ru-RU" w:eastAsia="en-US" w:bidi="ar-SA"/>
      </w:rPr>
    </w:lvl>
    <w:lvl w:ilvl="3" w:tplc="54DAA9F4">
      <w:numFmt w:val="bullet"/>
      <w:lvlText w:val="•"/>
      <w:lvlJc w:val="left"/>
      <w:pPr>
        <w:ind w:left="3351" w:hanging="670"/>
      </w:pPr>
      <w:rPr>
        <w:rFonts w:hint="default"/>
        <w:lang w:val="ru-RU" w:eastAsia="en-US" w:bidi="ar-SA"/>
      </w:rPr>
    </w:lvl>
    <w:lvl w:ilvl="4" w:tplc="62F49FF4">
      <w:numFmt w:val="bullet"/>
      <w:lvlText w:val="•"/>
      <w:lvlJc w:val="left"/>
      <w:pPr>
        <w:ind w:left="4208" w:hanging="670"/>
      </w:pPr>
      <w:rPr>
        <w:rFonts w:hint="default"/>
        <w:lang w:val="ru-RU" w:eastAsia="en-US" w:bidi="ar-SA"/>
      </w:rPr>
    </w:lvl>
    <w:lvl w:ilvl="5" w:tplc="BFF83F14">
      <w:numFmt w:val="bullet"/>
      <w:lvlText w:val="•"/>
      <w:lvlJc w:val="left"/>
      <w:pPr>
        <w:ind w:left="5065" w:hanging="670"/>
      </w:pPr>
      <w:rPr>
        <w:rFonts w:hint="default"/>
        <w:lang w:val="ru-RU" w:eastAsia="en-US" w:bidi="ar-SA"/>
      </w:rPr>
    </w:lvl>
    <w:lvl w:ilvl="6" w:tplc="43E879B4">
      <w:numFmt w:val="bullet"/>
      <w:lvlText w:val="•"/>
      <w:lvlJc w:val="left"/>
      <w:pPr>
        <w:ind w:left="5922" w:hanging="670"/>
      </w:pPr>
      <w:rPr>
        <w:rFonts w:hint="default"/>
        <w:lang w:val="ru-RU" w:eastAsia="en-US" w:bidi="ar-SA"/>
      </w:rPr>
    </w:lvl>
    <w:lvl w:ilvl="7" w:tplc="8CBC9714">
      <w:numFmt w:val="bullet"/>
      <w:lvlText w:val="•"/>
      <w:lvlJc w:val="left"/>
      <w:pPr>
        <w:ind w:left="6779" w:hanging="670"/>
      </w:pPr>
      <w:rPr>
        <w:rFonts w:hint="default"/>
        <w:lang w:val="ru-RU" w:eastAsia="en-US" w:bidi="ar-SA"/>
      </w:rPr>
    </w:lvl>
    <w:lvl w:ilvl="8" w:tplc="5FF473E8">
      <w:numFmt w:val="bullet"/>
      <w:lvlText w:val="•"/>
      <w:lvlJc w:val="left"/>
      <w:pPr>
        <w:ind w:left="7636" w:hanging="670"/>
      </w:pPr>
      <w:rPr>
        <w:rFonts w:hint="default"/>
        <w:lang w:val="ru-RU" w:eastAsia="en-US" w:bidi="ar-SA"/>
      </w:rPr>
    </w:lvl>
  </w:abstractNum>
  <w:abstractNum w:abstractNumId="14"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15" w15:restartNumberingAfterBreak="0">
    <w:nsid w:val="6A02255F"/>
    <w:multiLevelType w:val="hybridMultilevel"/>
    <w:tmpl w:val="C2BE6534"/>
    <w:lvl w:ilvl="0" w:tplc="E0106908">
      <w:start w:val="1"/>
      <w:numFmt w:val="lowerLetter"/>
      <w:lvlText w:val="%1)"/>
      <w:lvlJc w:val="left"/>
      <w:pPr>
        <w:ind w:left="1953" w:hanging="622"/>
      </w:pPr>
      <w:rPr>
        <w:rFonts w:ascii="Times New Roman" w:eastAsia="Times New Roman" w:hAnsi="Times New Roman" w:cs="Times New Roman" w:hint="default"/>
        <w:w w:val="93"/>
        <w:sz w:val="22"/>
        <w:szCs w:val="22"/>
        <w:lang w:val="ru-RU" w:eastAsia="en-US" w:bidi="ar-SA"/>
      </w:rPr>
    </w:lvl>
    <w:lvl w:ilvl="1" w:tplc="F830DDBC">
      <w:numFmt w:val="bullet"/>
      <w:lvlText w:val="•"/>
      <w:lvlJc w:val="left"/>
      <w:pPr>
        <w:ind w:left="2858" w:hanging="622"/>
      </w:pPr>
      <w:rPr>
        <w:rFonts w:hint="default"/>
        <w:lang w:val="ru-RU" w:eastAsia="en-US" w:bidi="ar-SA"/>
      </w:rPr>
    </w:lvl>
    <w:lvl w:ilvl="2" w:tplc="2A92B0B8">
      <w:numFmt w:val="bullet"/>
      <w:lvlText w:val="•"/>
      <w:lvlJc w:val="left"/>
      <w:pPr>
        <w:ind w:left="3757" w:hanging="622"/>
      </w:pPr>
      <w:rPr>
        <w:rFonts w:hint="default"/>
        <w:lang w:val="ru-RU" w:eastAsia="en-US" w:bidi="ar-SA"/>
      </w:rPr>
    </w:lvl>
    <w:lvl w:ilvl="3" w:tplc="107E3382">
      <w:numFmt w:val="bullet"/>
      <w:lvlText w:val="•"/>
      <w:lvlJc w:val="left"/>
      <w:pPr>
        <w:ind w:left="4655" w:hanging="622"/>
      </w:pPr>
      <w:rPr>
        <w:rFonts w:hint="default"/>
        <w:lang w:val="ru-RU" w:eastAsia="en-US" w:bidi="ar-SA"/>
      </w:rPr>
    </w:lvl>
    <w:lvl w:ilvl="4" w:tplc="74627532">
      <w:numFmt w:val="bullet"/>
      <w:lvlText w:val="•"/>
      <w:lvlJc w:val="left"/>
      <w:pPr>
        <w:ind w:left="5554" w:hanging="622"/>
      </w:pPr>
      <w:rPr>
        <w:rFonts w:hint="default"/>
        <w:lang w:val="ru-RU" w:eastAsia="en-US" w:bidi="ar-SA"/>
      </w:rPr>
    </w:lvl>
    <w:lvl w:ilvl="5" w:tplc="62D03E4E">
      <w:numFmt w:val="bullet"/>
      <w:lvlText w:val="•"/>
      <w:lvlJc w:val="left"/>
      <w:pPr>
        <w:ind w:left="6453" w:hanging="622"/>
      </w:pPr>
      <w:rPr>
        <w:rFonts w:hint="default"/>
        <w:lang w:val="ru-RU" w:eastAsia="en-US" w:bidi="ar-SA"/>
      </w:rPr>
    </w:lvl>
    <w:lvl w:ilvl="6" w:tplc="8DE2A326">
      <w:numFmt w:val="bullet"/>
      <w:lvlText w:val="•"/>
      <w:lvlJc w:val="left"/>
      <w:pPr>
        <w:ind w:left="7351" w:hanging="622"/>
      </w:pPr>
      <w:rPr>
        <w:rFonts w:hint="default"/>
        <w:lang w:val="ru-RU" w:eastAsia="en-US" w:bidi="ar-SA"/>
      </w:rPr>
    </w:lvl>
    <w:lvl w:ilvl="7" w:tplc="840C62DE">
      <w:numFmt w:val="bullet"/>
      <w:lvlText w:val="•"/>
      <w:lvlJc w:val="left"/>
      <w:pPr>
        <w:ind w:left="8250" w:hanging="622"/>
      </w:pPr>
      <w:rPr>
        <w:rFonts w:hint="default"/>
        <w:lang w:val="ru-RU" w:eastAsia="en-US" w:bidi="ar-SA"/>
      </w:rPr>
    </w:lvl>
    <w:lvl w:ilvl="8" w:tplc="532E7EFC">
      <w:numFmt w:val="bullet"/>
      <w:lvlText w:val="•"/>
      <w:lvlJc w:val="left"/>
      <w:pPr>
        <w:ind w:left="9149" w:hanging="622"/>
      </w:pPr>
      <w:rPr>
        <w:rFonts w:hint="default"/>
        <w:lang w:val="ru-RU" w:eastAsia="en-US" w:bidi="ar-SA"/>
      </w:rPr>
    </w:lvl>
  </w:abstractNum>
  <w:abstractNum w:abstractNumId="16" w15:restartNumberingAfterBreak="0">
    <w:nsid w:val="772C2875"/>
    <w:multiLevelType w:val="hybridMultilevel"/>
    <w:tmpl w:val="46F6B7EC"/>
    <w:lvl w:ilvl="0" w:tplc="6700E960">
      <w:start w:val="1"/>
      <w:numFmt w:val="lowerLetter"/>
      <w:lvlText w:val="%1)"/>
      <w:lvlJc w:val="left"/>
      <w:pPr>
        <w:ind w:left="1331" w:hanging="617"/>
      </w:pPr>
      <w:rPr>
        <w:rFonts w:ascii="Times New Roman" w:eastAsia="Times New Roman" w:hAnsi="Times New Roman" w:cs="Times New Roman" w:hint="default"/>
        <w:w w:val="100"/>
        <w:sz w:val="22"/>
        <w:szCs w:val="22"/>
        <w:lang w:val="ru-RU" w:eastAsia="en-US" w:bidi="ar-SA"/>
      </w:rPr>
    </w:lvl>
    <w:lvl w:ilvl="1" w:tplc="C430F0C4">
      <w:numFmt w:val="bullet"/>
      <w:lvlText w:val="•"/>
      <w:lvlJc w:val="left"/>
      <w:pPr>
        <w:ind w:left="2300" w:hanging="617"/>
      </w:pPr>
      <w:rPr>
        <w:rFonts w:hint="default"/>
        <w:lang w:val="ru-RU" w:eastAsia="en-US" w:bidi="ar-SA"/>
      </w:rPr>
    </w:lvl>
    <w:lvl w:ilvl="2" w:tplc="3CDEA024">
      <w:numFmt w:val="bullet"/>
      <w:lvlText w:val="•"/>
      <w:lvlJc w:val="left"/>
      <w:pPr>
        <w:ind w:left="3261" w:hanging="617"/>
      </w:pPr>
      <w:rPr>
        <w:rFonts w:hint="default"/>
        <w:lang w:val="ru-RU" w:eastAsia="en-US" w:bidi="ar-SA"/>
      </w:rPr>
    </w:lvl>
    <w:lvl w:ilvl="3" w:tplc="18C46D76">
      <w:numFmt w:val="bullet"/>
      <w:lvlText w:val="•"/>
      <w:lvlJc w:val="left"/>
      <w:pPr>
        <w:ind w:left="4221" w:hanging="617"/>
      </w:pPr>
      <w:rPr>
        <w:rFonts w:hint="default"/>
        <w:lang w:val="ru-RU" w:eastAsia="en-US" w:bidi="ar-SA"/>
      </w:rPr>
    </w:lvl>
    <w:lvl w:ilvl="4" w:tplc="A96E5F0E">
      <w:numFmt w:val="bullet"/>
      <w:lvlText w:val="•"/>
      <w:lvlJc w:val="left"/>
      <w:pPr>
        <w:ind w:left="5182" w:hanging="617"/>
      </w:pPr>
      <w:rPr>
        <w:rFonts w:hint="default"/>
        <w:lang w:val="ru-RU" w:eastAsia="en-US" w:bidi="ar-SA"/>
      </w:rPr>
    </w:lvl>
    <w:lvl w:ilvl="5" w:tplc="F15CE208">
      <w:numFmt w:val="bullet"/>
      <w:lvlText w:val="•"/>
      <w:lvlJc w:val="left"/>
      <w:pPr>
        <w:ind w:left="6143" w:hanging="617"/>
      </w:pPr>
      <w:rPr>
        <w:rFonts w:hint="default"/>
        <w:lang w:val="ru-RU" w:eastAsia="en-US" w:bidi="ar-SA"/>
      </w:rPr>
    </w:lvl>
    <w:lvl w:ilvl="6" w:tplc="1064222E">
      <w:numFmt w:val="bullet"/>
      <w:lvlText w:val="•"/>
      <w:lvlJc w:val="left"/>
      <w:pPr>
        <w:ind w:left="7103" w:hanging="617"/>
      </w:pPr>
      <w:rPr>
        <w:rFonts w:hint="default"/>
        <w:lang w:val="ru-RU" w:eastAsia="en-US" w:bidi="ar-SA"/>
      </w:rPr>
    </w:lvl>
    <w:lvl w:ilvl="7" w:tplc="C64021D6">
      <w:numFmt w:val="bullet"/>
      <w:lvlText w:val="•"/>
      <w:lvlJc w:val="left"/>
      <w:pPr>
        <w:ind w:left="8064" w:hanging="617"/>
      </w:pPr>
      <w:rPr>
        <w:rFonts w:hint="default"/>
        <w:lang w:val="ru-RU" w:eastAsia="en-US" w:bidi="ar-SA"/>
      </w:rPr>
    </w:lvl>
    <w:lvl w:ilvl="8" w:tplc="50E82F96">
      <w:numFmt w:val="bullet"/>
      <w:lvlText w:val="•"/>
      <w:lvlJc w:val="left"/>
      <w:pPr>
        <w:ind w:left="9025" w:hanging="617"/>
      </w:pPr>
      <w:rPr>
        <w:rFonts w:hint="default"/>
        <w:lang w:val="ru-RU" w:eastAsia="en-US" w:bidi="ar-SA"/>
      </w:rPr>
    </w:lvl>
  </w:abstractNum>
  <w:abstractNum w:abstractNumId="17"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18"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BE66F8"/>
    <w:multiLevelType w:val="hybridMultilevel"/>
    <w:tmpl w:val="5F9A22E2"/>
    <w:lvl w:ilvl="0" w:tplc="835836B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8EC006FA">
      <w:numFmt w:val="bullet"/>
      <w:lvlText w:val="•"/>
      <w:lvlJc w:val="left"/>
      <w:pPr>
        <w:ind w:left="2948" w:hanging="720"/>
      </w:pPr>
      <w:rPr>
        <w:rFonts w:hint="default"/>
        <w:lang w:val="ru-RU" w:eastAsia="en-US" w:bidi="ar-SA"/>
      </w:rPr>
    </w:lvl>
    <w:lvl w:ilvl="2" w:tplc="18E2F06C">
      <w:numFmt w:val="bullet"/>
      <w:lvlText w:val="•"/>
      <w:lvlJc w:val="left"/>
      <w:pPr>
        <w:ind w:left="3837" w:hanging="720"/>
      </w:pPr>
      <w:rPr>
        <w:rFonts w:hint="default"/>
        <w:lang w:val="ru-RU" w:eastAsia="en-US" w:bidi="ar-SA"/>
      </w:rPr>
    </w:lvl>
    <w:lvl w:ilvl="3" w:tplc="02FA91A8">
      <w:numFmt w:val="bullet"/>
      <w:lvlText w:val="•"/>
      <w:lvlJc w:val="left"/>
      <w:pPr>
        <w:ind w:left="4725" w:hanging="720"/>
      </w:pPr>
      <w:rPr>
        <w:rFonts w:hint="default"/>
        <w:lang w:val="ru-RU" w:eastAsia="en-US" w:bidi="ar-SA"/>
      </w:rPr>
    </w:lvl>
    <w:lvl w:ilvl="4" w:tplc="7298B076">
      <w:numFmt w:val="bullet"/>
      <w:lvlText w:val="•"/>
      <w:lvlJc w:val="left"/>
      <w:pPr>
        <w:ind w:left="5614" w:hanging="720"/>
      </w:pPr>
      <w:rPr>
        <w:rFonts w:hint="default"/>
        <w:lang w:val="ru-RU" w:eastAsia="en-US" w:bidi="ar-SA"/>
      </w:rPr>
    </w:lvl>
    <w:lvl w:ilvl="5" w:tplc="54F464DE">
      <w:numFmt w:val="bullet"/>
      <w:lvlText w:val="•"/>
      <w:lvlJc w:val="left"/>
      <w:pPr>
        <w:ind w:left="6503" w:hanging="720"/>
      </w:pPr>
      <w:rPr>
        <w:rFonts w:hint="default"/>
        <w:lang w:val="ru-RU" w:eastAsia="en-US" w:bidi="ar-SA"/>
      </w:rPr>
    </w:lvl>
    <w:lvl w:ilvl="6" w:tplc="302A301E">
      <w:numFmt w:val="bullet"/>
      <w:lvlText w:val="•"/>
      <w:lvlJc w:val="left"/>
      <w:pPr>
        <w:ind w:left="7391" w:hanging="720"/>
      </w:pPr>
      <w:rPr>
        <w:rFonts w:hint="default"/>
        <w:lang w:val="ru-RU" w:eastAsia="en-US" w:bidi="ar-SA"/>
      </w:rPr>
    </w:lvl>
    <w:lvl w:ilvl="7" w:tplc="72E6562E">
      <w:numFmt w:val="bullet"/>
      <w:lvlText w:val="•"/>
      <w:lvlJc w:val="left"/>
      <w:pPr>
        <w:ind w:left="8280" w:hanging="720"/>
      </w:pPr>
      <w:rPr>
        <w:rFonts w:hint="default"/>
        <w:lang w:val="ru-RU" w:eastAsia="en-US" w:bidi="ar-SA"/>
      </w:rPr>
    </w:lvl>
    <w:lvl w:ilvl="8" w:tplc="BD141EF2">
      <w:numFmt w:val="bullet"/>
      <w:lvlText w:val="•"/>
      <w:lvlJc w:val="left"/>
      <w:pPr>
        <w:ind w:left="9169" w:hanging="720"/>
      </w:pPr>
      <w:rPr>
        <w:rFonts w:hint="default"/>
        <w:lang w:val="ru-RU" w:eastAsia="en-US" w:bidi="ar-SA"/>
      </w:rPr>
    </w:lvl>
  </w:abstractNum>
  <w:num w:numId="1">
    <w:abstractNumId w:val="3"/>
  </w:num>
  <w:num w:numId="2">
    <w:abstractNumId w:val="8"/>
  </w:num>
  <w:num w:numId="3">
    <w:abstractNumId w:val="17"/>
  </w:num>
  <w:num w:numId="4">
    <w:abstractNumId w:val="4"/>
  </w:num>
  <w:num w:numId="5">
    <w:abstractNumId w:val="11"/>
  </w:num>
  <w:num w:numId="6">
    <w:abstractNumId w:val="7"/>
  </w:num>
  <w:num w:numId="7">
    <w:abstractNumId w:val="14"/>
  </w:num>
  <w:num w:numId="8">
    <w:abstractNumId w:val="10"/>
  </w:num>
  <w:num w:numId="9">
    <w:abstractNumId w:val="18"/>
  </w:num>
  <w:num w:numId="10">
    <w:abstractNumId w:val="9"/>
  </w:num>
  <w:num w:numId="11">
    <w:abstractNumId w:val="12"/>
  </w:num>
  <w:num w:numId="12">
    <w:abstractNumId w:val="2"/>
  </w:num>
  <w:num w:numId="13">
    <w:abstractNumId w:val="5"/>
  </w:num>
  <w:num w:numId="14">
    <w:abstractNumId w:val="19"/>
  </w:num>
  <w:num w:numId="15">
    <w:abstractNumId w:val="1"/>
  </w:num>
  <w:num w:numId="16">
    <w:abstractNumId w:val="6"/>
  </w:num>
  <w:num w:numId="17">
    <w:abstractNumId w:val="13"/>
  </w:num>
  <w:num w:numId="18">
    <w:abstractNumId w:val="15"/>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3E4"/>
    <w:rsid w:val="00082160"/>
    <w:rsid w:val="000957FF"/>
    <w:rsid w:val="0015263A"/>
    <w:rsid w:val="001B6793"/>
    <w:rsid w:val="00232663"/>
    <w:rsid w:val="00277591"/>
    <w:rsid w:val="002E43DF"/>
    <w:rsid w:val="002F7F66"/>
    <w:rsid w:val="003256BF"/>
    <w:rsid w:val="00363B12"/>
    <w:rsid w:val="003A62FA"/>
    <w:rsid w:val="003F03ED"/>
    <w:rsid w:val="004428F4"/>
    <w:rsid w:val="004E66D5"/>
    <w:rsid w:val="005C3A13"/>
    <w:rsid w:val="005E03E4"/>
    <w:rsid w:val="005E697B"/>
    <w:rsid w:val="006E52F8"/>
    <w:rsid w:val="007600EE"/>
    <w:rsid w:val="00806FF5"/>
    <w:rsid w:val="00821DCC"/>
    <w:rsid w:val="008F692B"/>
    <w:rsid w:val="00925714"/>
    <w:rsid w:val="00942451"/>
    <w:rsid w:val="0095730B"/>
    <w:rsid w:val="00A9757E"/>
    <w:rsid w:val="00AA6F59"/>
    <w:rsid w:val="00AB0375"/>
    <w:rsid w:val="00B62E69"/>
    <w:rsid w:val="00BA6CC2"/>
    <w:rsid w:val="00E415FD"/>
    <w:rsid w:val="00E83139"/>
    <w:rsid w:val="00E978C7"/>
    <w:rsid w:val="00EB3CFF"/>
    <w:rsid w:val="00EB4103"/>
    <w:rsid w:val="00F076AA"/>
    <w:rsid w:val="00F4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3296D"/>
  <w15:chartTrackingRefBased/>
  <w15:docId w15:val="{F2F7B9B0-9B54-4935-81D0-34524489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E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3F03ED"/>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3F03ED"/>
    <w:rPr>
      <w:b/>
      <w:bCs/>
    </w:rPr>
  </w:style>
  <w:style w:type="paragraph" w:styleId="a4">
    <w:name w:val="Balloon Text"/>
    <w:basedOn w:val="a"/>
    <w:link w:val="a5"/>
    <w:uiPriority w:val="99"/>
    <w:semiHidden/>
    <w:unhideWhenUsed/>
    <w:rsid w:val="003F03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3ED"/>
    <w:rPr>
      <w:rFonts w:ascii="Tahoma" w:eastAsiaTheme="minorEastAsia" w:hAnsi="Tahoma" w:cs="Tahoma"/>
      <w:sz w:val="16"/>
      <w:szCs w:val="16"/>
      <w:lang w:eastAsia="ru-RU"/>
    </w:rPr>
  </w:style>
  <w:style w:type="paragraph" w:styleId="a6">
    <w:name w:val="List Paragraph"/>
    <w:basedOn w:val="a"/>
    <w:uiPriority w:val="1"/>
    <w:qFormat/>
    <w:rsid w:val="003F03ED"/>
    <w:pPr>
      <w:ind w:left="720"/>
      <w:contextualSpacing/>
    </w:pPr>
    <w:rPr>
      <w:rFonts w:ascii="Calibri" w:eastAsia="Times New Roman" w:hAnsi="Calibri" w:cs="Times New Roman"/>
      <w:lang w:eastAsia="en-US"/>
    </w:rPr>
  </w:style>
  <w:style w:type="character" w:styleId="a7">
    <w:name w:val="Hyperlink"/>
    <w:basedOn w:val="a0"/>
    <w:uiPriority w:val="99"/>
    <w:unhideWhenUsed/>
    <w:rsid w:val="003F03ED"/>
    <w:rPr>
      <w:color w:val="0000FF"/>
      <w:u w:val="single"/>
    </w:rPr>
  </w:style>
  <w:style w:type="character" w:customStyle="1" w:styleId="shortauthor">
    <w:name w:val="short_author"/>
    <w:basedOn w:val="a0"/>
    <w:rsid w:val="003F03ED"/>
  </w:style>
  <w:style w:type="character" w:customStyle="1" w:styleId="shortname">
    <w:name w:val="short_name"/>
    <w:basedOn w:val="a0"/>
    <w:rsid w:val="003F03ED"/>
  </w:style>
  <w:style w:type="paragraph" w:styleId="a8">
    <w:name w:val="Body Text"/>
    <w:basedOn w:val="a"/>
    <w:link w:val="a9"/>
    <w:semiHidden/>
    <w:unhideWhenUsed/>
    <w:rsid w:val="003F03ED"/>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3F03ED"/>
    <w:rPr>
      <w:rFonts w:ascii="Calibri" w:eastAsia="Calibri" w:hAnsi="Calibri" w:cs="Times New Roman"/>
      <w:lang w:eastAsia="zh-CN"/>
    </w:rPr>
  </w:style>
  <w:style w:type="table" w:styleId="aa">
    <w:name w:val="Table Grid"/>
    <w:basedOn w:val="a1"/>
    <w:uiPriority w:val="59"/>
    <w:rsid w:val="003F03E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3F03ED"/>
    <w:pPr>
      <w:spacing w:after="0" w:line="240" w:lineRule="auto"/>
    </w:pPr>
    <w:rPr>
      <w:sz w:val="20"/>
      <w:szCs w:val="20"/>
    </w:rPr>
  </w:style>
  <w:style w:type="character" w:customStyle="1" w:styleId="ac">
    <w:name w:val="Текст сноски Знак"/>
    <w:basedOn w:val="a0"/>
    <w:link w:val="ab"/>
    <w:uiPriority w:val="99"/>
    <w:semiHidden/>
    <w:rsid w:val="003F03ED"/>
    <w:rPr>
      <w:rFonts w:eastAsiaTheme="minorEastAsia"/>
      <w:sz w:val="20"/>
      <w:szCs w:val="20"/>
      <w:lang w:eastAsia="ru-RU"/>
    </w:rPr>
  </w:style>
  <w:style w:type="character" w:styleId="ad">
    <w:name w:val="footnote reference"/>
    <w:basedOn w:val="a0"/>
    <w:uiPriority w:val="99"/>
    <w:semiHidden/>
    <w:unhideWhenUsed/>
    <w:rsid w:val="003F03ED"/>
    <w:rPr>
      <w:vertAlign w:val="superscript"/>
    </w:rPr>
  </w:style>
  <w:style w:type="paragraph" w:styleId="ae">
    <w:name w:val="header"/>
    <w:basedOn w:val="a"/>
    <w:link w:val="af"/>
    <w:uiPriority w:val="99"/>
    <w:semiHidden/>
    <w:unhideWhenUsed/>
    <w:rsid w:val="003F03E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F03ED"/>
    <w:rPr>
      <w:rFonts w:eastAsiaTheme="minorEastAsia"/>
      <w:lang w:eastAsia="ru-RU"/>
    </w:rPr>
  </w:style>
  <w:style w:type="paragraph" w:styleId="af0">
    <w:name w:val="footer"/>
    <w:basedOn w:val="a"/>
    <w:link w:val="af1"/>
    <w:uiPriority w:val="99"/>
    <w:semiHidden/>
    <w:unhideWhenUsed/>
    <w:rsid w:val="003F03ED"/>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F03ED"/>
    <w:rPr>
      <w:rFonts w:eastAsiaTheme="minorEastAsia"/>
      <w:lang w:eastAsia="ru-RU"/>
    </w:rPr>
  </w:style>
  <w:style w:type="paragraph" w:customStyle="1" w:styleId="s1">
    <w:name w:val="s_1"/>
    <w:basedOn w:val="a"/>
    <w:rsid w:val="003F03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3F03ED"/>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3F03ED"/>
    <w:pPr>
      <w:spacing w:after="120"/>
      <w:ind w:left="283"/>
    </w:pPr>
    <w:rPr>
      <w:sz w:val="16"/>
      <w:szCs w:val="16"/>
    </w:rPr>
  </w:style>
  <w:style w:type="character" w:customStyle="1" w:styleId="30">
    <w:name w:val="Основной текст с отступом 3 Знак"/>
    <w:basedOn w:val="a0"/>
    <w:link w:val="3"/>
    <w:uiPriority w:val="99"/>
    <w:semiHidden/>
    <w:rsid w:val="003F03ED"/>
    <w:rPr>
      <w:rFonts w:eastAsiaTheme="minorEastAsia"/>
      <w:sz w:val="16"/>
      <w:szCs w:val="16"/>
      <w:lang w:eastAsia="ru-RU"/>
    </w:rPr>
  </w:style>
  <w:style w:type="paragraph" w:styleId="af2">
    <w:name w:val="Normal (Web)"/>
    <w:basedOn w:val="a"/>
    <w:uiPriority w:val="99"/>
    <w:unhideWhenUsed/>
    <w:rsid w:val="00E831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Заголовок 11"/>
    <w:basedOn w:val="a"/>
    <w:uiPriority w:val="1"/>
    <w:qFormat/>
    <w:rsid w:val="00E83139"/>
    <w:pPr>
      <w:widowControl w:val="0"/>
      <w:autoSpaceDE w:val="0"/>
      <w:autoSpaceDN w:val="0"/>
      <w:spacing w:after="0" w:line="240" w:lineRule="auto"/>
      <w:ind w:left="2051"/>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a"/>
    <w:uiPriority w:val="1"/>
    <w:qFormat/>
    <w:rsid w:val="00E83139"/>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4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7257</Words>
  <Characters>41370</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Специалист УМО 2</cp:lastModifiedBy>
  <cp:revision>5</cp:revision>
  <cp:lastPrinted>2026-06-25T06:13:00Z</cp:lastPrinted>
  <dcterms:created xsi:type="dcterms:W3CDTF">2025-01-22T07:54:00Z</dcterms:created>
  <dcterms:modified xsi:type="dcterms:W3CDTF">2026-06-25T06:13:00Z</dcterms:modified>
</cp:coreProperties>
</file>